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BFE" w:rsidRPr="007F35E5" w:rsidRDefault="00D9372A" w:rsidP="00701BFE">
      <w:pPr>
        <w:rPr>
          <w:rFonts w:ascii="Garamond" w:hAnsi="Garamond" w:cstheme="minorHAnsi"/>
          <w:b/>
          <w:color w:val="365F91" w:themeColor="accent1" w:themeShade="BF"/>
          <w:sz w:val="24"/>
          <w:szCs w:val="24"/>
        </w:rPr>
      </w:pPr>
      <w:r>
        <w:rPr>
          <w:rFonts w:ascii="Garamond" w:hAnsi="Garamond" w:cstheme="minorHAnsi"/>
          <w:b/>
          <w:color w:val="365F91" w:themeColor="accent1" w:themeShade="BF"/>
          <w:sz w:val="24"/>
          <w:szCs w:val="24"/>
        </w:rPr>
        <w:t>FLORIDA UNIFORM ACCOUNT SYSTEM-</w:t>
      </w:r>
      <w:r w:rsidR="00CC32B5" w:rsidRPr="007F35E5">
        <w:rPr>
          <w:rFonts w:ascii="Garamond" w:hAnsi="Garamond" w:cstheme="minorHAnsi"/>
          <w:b/>
          <w:color w:val="365F91" w:themeColor="accent1" w:themeShade="BF"/>
          <w:sz w:val="24"/>
          <w:szCs w:val="24"/>
        </w:rPr>
        <w:t xml:space="preserve">TOWN OF JUPITER - </w:t>
      </w:r>
      <w:r w:rsidR="008614BC" w:rsidRPr="007F35E5">
        <w:rPr>
          <w:rFonts w:ascii="Garamond" w:hAnsi="Garamond" w:cstheme="minorHAnsi"/>
          <w:b/>
          <w:color w:val="365F91" w:themeColor="accent1" w:themeShade="BF"/>
          <w:sz w:val="24"/>
          <w:szCs w:val="24"/>
        </w:rPr>
        <w:t>OBJECT CODES</w:t>
      </w:r>
      <w:bookmarkStart w:id="0" w:name="_GoBack"/>
      <w:bookmarkEnd w:id="0"/>
    </w:p>
    <w:p w:rsidR="00701BFE" w:rsidRPr="007F35E5" w:rsidRDefault="00701BFE" w:rsidP="00701BFE">
      <w:pPr>
        <w:rPr>
          <w:rFonts w:ascii="Garamond" w:hAnsi="Garamond" w:cstheme="minorHAnsi"/>
          <w:b/>
          <w:sz w:val="24"/>
          <w:szCs w:val="24"/>
        </w:rPr>
      </w:pPr>
    </w:p>
    <w:p w:rsidR="00105DA4" w:rsidRPr="007F35E5" w:rsidRDefault="00105DA4" w:rsidP="00701BFE">
      <w:pPr>
        <w:rPr>
          <w:rFonts w:ascii="Garamond" w:hAnsi="Garamond" w:cstheme="minorHAnsi"/>
          <w:b/>
          <w:color w:val="365F91" w:themeColor="accent1" w:themeShade="BF"/>
          <w:sz w:val="24"/>
          <w:szCs w:val="24"/>
        </w:rPr>
      </w:pPr>
      <w:r w:rsidRPr="007F35E5">
        <w:rPr>
          <w:rFonts w:ascii="Garamond" w:hAnsi="Garamond" w:cstheme="minorHAnsi"/>
          <w:b/>
          <w:color w:val="365F91" w:themeColor="accent1" w:themeShade="BF"/>
          <w:sz w:val="24"/>
          <w:szCs w:val="24"/>
        </w:rPr>
        <w:t>SALARIES &amp; BENEFITS</w:t>
      </w:r>
    </w:p>
    <w:p w:rsidR="00701BFE" w:rsidRPr="007F35E5" w:rsidRDefault="00DE4469" w:rsidP="00701BFE">
      <w:pPr>
        <w:rPr>
          <w:rFonts w:ascii="Garamond" w:hAnsi="Garamond" w:cstheme="minorHAnsi"/>
          <w:b/>
          <w:sz w:val="24"/>
          <w:szCs w:val="24"/>
        </w:rPr>
      </w:pPr>
      <w:r w:rsidRPr="007F35E5">
        <w:rPr>
          <w:rFonts w:ascii="Garamond" w:hAnsi="Garamond" w:cstheme="minorHAnsi"/>
          <w:b/>
          <w:sz w:val="24"/>
          <w:szCs w:val="24"/>
        </w:rPr>
        <w:t xml:space="preserve">511000 </w:t>
      </w:r>
      <w:r w:rsidR="00701BFE" w:rsidRPr="007F35E5">
        <w:rPr>
          <w:rFonts w:ascii="Garamond" w:hAnsi="Garamond" w:cstheme="minorHAnsi"/>
          <w:b/>
          <w:sz w:val="24"/>
          <w:szCs w:val="24"/>
        </w:rPr>
        <w:t>EXECUTIVE SALARIES</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Includes salaries for elected and constitutional officials, and top-level management, and if earned, qualification salary for elected officials and constitutional officers.</w:t>
      </w:r>
    </w:p>
    <w:p w:rsidR="00701BFE" w:rsidRPr="007F35E5" w:rsidRDefault="00701BFE" w:rsidP="00701BFE">
      <w:pPr>
        <w:rPr>
          <w:rFonts w:ascii="Garamond" w:hAnsi="Garamond" w:cstheme="minorHAnsi"/>
          <w:b/>
          <w:sz w:val="24"/>
          <w:szCs w:val="24"/>
        </w:rPr>
      </w:pPr>
    </w:p>
    <w:p w:rsidR="00701BFE" w:rsidRPr="007F35E5" w:rsidRDefault="00DE4469" w:rsidP="00701BFE">
      <w:pPr>
        <w:rPr>
          <w:rFonts w:ascii="Garamond" w:hAnsi="Garamond" w:cstheme="minorHAnsi"/>
          <w:b/>
          <w:sz w:val="24"/>
          <w:szCs w:val="24"/>
        </w:rPr>
      </w:pPr>
      <w:r w:rsidRPr="007F35E5">
        <w:rPr>
          <w:rFonts w:ascii="Garamond" w:hAnsi="Garamond" w:cstheme="minorHAnsi"/>
          <w:b/>
          <w:sz w:val="24"/>
          <w:szCs w:val="24"/>
        </w:rPr>
        <w:t xml:space="preserve">512000 </w:t>
      </w:r>
      <w:r w:rsidR="00701BFE" w:rsidRPr="007F35E5">
        <w:rPr>
          <w:rFonts w:ascii="Garamond" w:hAnsi="Garamond" w:cstheme="minorHAnsi"/>
          <w:b/>
          <w:sz w:val="24"/>
          <w:szCs w:val="24"/>
        </w:rPr>
        <w:t>REGULAR SALARIES AND WAGES</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Employees who are or will be members of a retirement system as a condition of employment. Includes all full-time and part-time employees who make up the regular work force. Includes all salaries and salary supplements for official court reporters and electronic recorder operator transcribers.</w:t>
      </w:r>
    </w:p>
    <w:p w:rsidR="00701BFE" w:rsidRPr="007F35E5" w:rsidRDefault="00701BFE" w:rsidP="00701BFE">
      <w:pPr>
        <w:rPr>
          <w:rFonts w:ascii="Garamond" w:hAnsi="Garamond" w:cstheme="minorHAnsi"/>
          <w:b/>
          <w:sz w:val="24"/>
          <w:szCs w:val="24"/>
        </w:rPr>
      </w:pPr>
    </w:p>
    <w:p w:rsidR="00701BFE" w:rsidRPr="007F35E5" w:rsidRDefault="00DE4469" w:rsidP="00701BFE">
      <w:pPr>
        <w:rPr>
          <w:rFonts w:ascii="Garamond" w:hAnsi="Garamond" w:cstheme="minorHAnsi"/>
          <w:b/>
          <w:sz w:val="24"/>
          <w:szCs w:val="24"/>
        </w:rPr>
      </w:pPr>
      <w:r w:rsidRPr="007F35E5">
        <w:rPr>
          <w:rFonts w:ascii="Garamond" w:hAnsi="Garamond" w:cstheme="minorHAnsi"/>
          <w:b/>
          <w:sz w:val="24"/>
          <w:szCs w:val="24"/>
        </w:rPr>
        <w:t xml:space="preserve">513000 </w:t>
      </w:r>
      <w:r w:rsidR="00701BFE" w:rsidRPr="007F35E5">
        <w:rPr>
          <w:rFonts w:ascii="Garamond" w:hAnsi="Garamond" w:cstheme="minorHAnsi"/>
          <w:b/>
          <w:sz w:val="24"/>
          <w:szCs w:val="24"/>
        </w:rPr>
        <w:t>OTHER SALARIES AND WAGES</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Employees who are not or will not be members of a retirement system as a condition of their employment. Includes all full-time and part-time employees who are not part of the regular work force.</w:t>
      </w:r>
    </w:p>
    <w:p w:rsidR="00701BFE" w:rsidRPr="007F35E5" w:rsidRDefault="00701BFE" w:rsidP="00701BFE">
      <w:pPr>
        <w:rPr>
          <w:rFonts w:ascii="Garamond" w:hAnsi="Garamond" w:cstheme="minorHAnsi"/>
          <w:sz w:val="24"/>
          <w:szCs w:val="24"/>
        </w:rPr>
      </w:pPr>
    </w:p>
    <w:p w:rsidR="00701BFE" w:rsidRPr="007F35E5" w:rsidRDefault="00DE4469" w:rsidP="00701BFE">
      <w:pPr>
        <w:rPr>
          <w:rFonts w:ascii="Garamond" w:hAnsi="Garamond" w:cstheme="minorHAnsi"/>
          <w:b/>
          <w:sz w:val="24"/>
          <w:szCs w:val="24"/>
        </w:rPr>
      </w:pPr>
      <w:r w:rsidRPr="007F35E5">
        <w:rPr>
          <w:rFonts w:ascii="Garamond" w:hAnsi="Garamond" w:cstheme="minorHAnsi"/>
          <w:b/>
          <w:sz w:val="24"/>
          <w:szCs w:val="24"/>
        </w:rPr>
        <w:t xml:space="preserve">514000 </w:t>
      </w:r>
      <w:r w:rsidR="00701BFE" w:rsidRPr="007F35E5">
        <w:rPr>
          <w:rFonts w:ascii="Garamond" w:hAnsi="Garamond" w:cstheme="minorHAnsi"/>
          <w:b/>
          <w:sz w:val="24"/>
          <w:szCs w:val="24"/>
        </w:rPr>
        <w:t>OVERTIME</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Payments in addition to regular salaries and wages for services performed in excess of the regular work hour requirement. This includes all overtime for official court reporters and electronic recorder operator transcribers.</w:t>
      </w:r>
    </w:p>
    <w:p w:rsidR="00701BFE" w:rsidRPr="007F35E5" w:rsidRDefault="00701BFE" w:rsidP="00701BFE">
      <w:pPr>
        <w:rPr>
          <w:rFonts w:ascii="Garamond" w:hAnsi="Garamond" w:cstheme="minorHAnsi"/>
          <w:sz w:val="24"/>
          <w:szCs w:val="24"/>
        </w:rPr>
      </w:pPr>
    </w:p>
    <w:p w:rsidR="00701BFE" w:rsidRPr="007F35E5" w:rsidRDefault="00DE4469" w:rsidP="00701BFE">
      <w:pPr>
        <w:rPr>
          <w:rFonts w:ascii="Garamond" w:hAnsi="Garamond" w:cstheme="minorHAnsi"/>
          <w:b/>
          <w:sz w:val="24"/>
          <w:szCs w:val="24"/>
        </w:rPr>
      </w:pPr>
      <w:r w:rsidRPr="007F35E5">
        <w:rPr>
          <w:rFonts w:ascii="Garamond" w:hAnsi="Garamond" w:cstheme="minorHAnsi"/>
          <w:b/>
          <w:sz w:val="24"/>
          <w:szCs w:val="24"/>
        </w:rPr>
        <w:t xml:space="preserve">515000 </w:t>
      </w:r>
      <w:r w:rsidR="00701BFE" w:rsidRPr="007F35E5">
        <w:rPr>
          <w:rFonts w:ascii="Garamond" w:hAnsi="Garamond" w:cstheme="minorHAnsi"/>
          <w:b/>
          <w:sz w:val="24"/>
          <w:szCs w:val="24"/>
        </w:rPr>
        <w:t>SPECIAL PAY</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Includes incentive pay for sheriffs, law enforcement officers and firefighters along with certification pay for employees in the Clerk, Tax Collector, Property Appraiser and Supervisor of Elections offices.</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 xml:space="preserve"> </w:t>
      </w:r>
    </w:p>
    <w:p w:rsidR="00701BFE" w:rsidRPr="007F35E5" w:rsidRDefault="00DE4469" w:rsidP="00701BFE">
      <w:pPr>
        <w:rPr>
          <w:rFonts w:ascii="Garamond" w:hAnsi="Garamond" w:cstheme="minorHAnsi"/>
          <w:b/>
          <w:sz w:val="24"/>
          <w:szCs w:val="24"/>
        </w:rPr>
      </w:pPr>
      <w:r w:rsidRPr="007F35E5">
        <w:rPr>
          <w:rFonts w:ascii="Garamond" w:hAnsi="Garamond" w:cstheme="minorHAnsi"/>
          <w:b/>
          <w:sz w:val="24"/>
          <w:szCs w:val="24"/>
        </w:rPr>
        <w:t>518</w:t>
      </w:r>
      <w:r w:rsidR="00961387" w:rsidRPr="007F35E5">
        <w:rPr>
          <w:rFonts w:ascii="Garamond" w:hAnsi="Garamond" w:cstheme="minorHAnsi"/>
          <w:b/>
          <w:sz w:val="24"/>
          <w:szCs w:val="24"/>
        </w:rPr>
        <w:t>1</w:t>
      </w:r>
      <w:r w:rsidRPr="007F35E5">
        <w:rPr>
          <w:rFonts w:ascii="Garamond" w:hAnsi="Garamond" w:cstheme="minorHAnsi"/>
          <w:b/>
          <w:sz w:val="24"/>
          <w:szCs w:val="24"/>
        </w:rPr>
        <w:t xml:space="preserve">00 </w:t>
      </w:r>
      <w:r w:rsidR="00961387" w:rsidRPr="007F35E5">
        <w:rPr>
          <w:rFonts w:ascii="Garamond" w:hAnsi="Garamond" w:cstheme="minorHAnsi"/>
          <w:b/>
          <w:sz w:val="24"/>
          <w:szCs w:val="24"/>
        </w:rPr>
        <w:t>RETIREMENT COUNCIL</w:t>
      </w:r>
    </w:p>
    <w:p w:rsidR="00701BFE" w:rsidRPr="007F35E5" w:rsidRDefault="00701BFE" w:rsidP="00701BFE">
      <w:pPr>
        <w:rPr>
          <w:rFonts w:ascii="Garamond" w:hAnsi="Garamond" w:cstheme="minorHAnsi"/>
          <w:sz w:val="24"/>
          <w:szCs w:val="24"/>
        </w:rPr>
      </w:pPr>
    </w:p>
    <w:p w:rsidR="00701BFE" w:rsidRPr="007F35E5" w:rsidRDefault="00DE4469" w:rsidP="00701BFE">
      <w:pPr>
        <w:rPr>
          <w:rFonts w:ascii="Garamond" w:hAnsi="Garamond" w:cstheme="minorHAnsi"/>
          <w:b/>
          <w:sz w:val="24"/>
          <w:szCs w:val="24"/>
        </w:rPr>
      </w:pPr>
      <w:r w:rsidRPr="007F35E5">
        <w:rPr>
          <w:rFonts w:ascii="Garamond" w:hAnsi="Garamond" w:cstheme="minorHAnsi"/>
          <w:b/>
          <w:sz w:val="24"/>
          <w:szCs w:val="24"/>
        </w:rPr>
        <w:t xml:space="preserve">521000 </w:t>
      </w:r>
      <w:r w:rsidR="00701BFE" w:rsidRPr="007F35E5">
        <w:rPr>
          <w:rFonts w:ascii="Garamond" w:hAnsi="Garamond" w:cstheme="minorHAnsi"/>
          <w:b/>
          <w:sz w:val="24"/>
          <w:szCs w:val="24"/>
        </w:rPr>
        <w:t>FICA TAXES</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Social Security matching/Medicare matching.</w:t>
      </w:r>
    </w:p>
    <w:p w:rsidR="00701BFE" w:rsidRPr="007F35E5" w:rsidRDefault="00701BFE" w:rsidP="00701BFE">
      <w:pPr>
        <w:rPr>
          <w:rFonts w:ascii="Garamond" w:hAnsi="Garamond" w:cstheme="minorHAnsi"/>
          <w:b/>
          <w:sz w:val="24"/>
          <w:szCs w:val="24"/>
        </w:rPr>
      </w:pPr>
    </w:p>
    <w:p w:rsidR="00701BFE" w:rsidRPr="007F35E5" w:rsidRDefault="00DE4469" w:rsidP="00701BFE">
      <w:pPr>
        <w:rPr>
          <w:rFonts w:ascii="Garamond" w:hAnsi="Garamond" w:cstheme="minorHAnsi"/>
          <w:b/>
          <w:sz w:val="24"/>
          <w:szCs w:val="24"/>
        </w:rPr>
      </w:pPr>
      <w:r w:rsidRPr="007F35E5">
        <w:rPr>
          <w:rFonts w:ascii="Garamond" w:hAnsi="Garamond" w:cstheme="minorHAnsi"/>
          <w:b/>
          <w:sz w:val="24"/>
          <w:szCs w:val="24"/>
        </w:rPr>
        <w:t>52200</w:t>
      </w:r>
      <w:r w:rsidR="00961387" w:rsidRPr="007F35E5">
        <w:rPr>
          <w:rFonts w:ascii="Garamond" w:hAnsi="Garamond" w:cstheme="minorHAnsi"/>
          <w:b/>
          <w:sz w:val="24"/>
          <w:szCs w:val="24"/>
        </w:rPr>
        <w:t>1 FRS</w:t>
      </w:r>
    </w:p>
    <w:p w:rsidR="00961387" w:rsidRPr="007F35E5" w:rsidRDefault="00961387" w:rsidP="00701BFE">
      <w:pPr>
        <w:rPr>
          <w:rFonts w:ascii="Garamond" w:hAnsi="Garamond" w:cstheme="minorHAnsi"/>
          <w:b/>
          <w:sz w:val="24"/>
          <w:szCs w:val="24"/>
        </w:rPr>
      </w:pPr>
      <w:r w:rsidRPr="007F35E5">
        <w:rPr>
          <w:rFonts w:ascii="Garamond" w:hAnsi="Garamond" w:cstheme="minorHAnsi"/>
          <w:b/>
          <w:sz w:val="24"/>
          <w:szCs w:val="24"/>
        </w:rPr>
        <w:t>522002 POLICE PENSION</w:t>
      </w:r>
    </w:p>
    <w:p w:rsidR="00961387" w:rsidRPr="007F35E5" w:rsidRDefault="00961387" w:rsidP="00701BFE">
      <w:pPr>
        <w:rPr>
          <w:rFonts w:ascii="Garamond" w:hAnsi="Garamond" w:cstheme="minorHAnsi"/>
          <w:b/>
          <w:sz w:val="24"/>
          <w:szCs w:val="24"/>
        </w:rPr>
      </w:pPr>
      <w:r w:rsidRPr="007F35E5">
        <w:rPr>
          <w:rFonts w:ascii="Garamond" w:hAnsi="Garamond" w:cstheme="minorHAnsi"/>
          <w:b/>
          <w:sz w:val="24"/>
          <w:szCs w:val="24"/>
        </w:rPr>
        <w:t>522003 TM PENSION</w:t>
      </w:r>
    </w:p>
    <w:p w:rsidR="00961387" w:rsidRPr="007F35E5" w:rsidRDefault="00961387" w:rsidP="00701BFE">
      <w:pPr>
        <w:rPr>
          <w:rFonts w:ascii="Garamond" w:hAnsi="Garamond" w:cstheme="minorHAnsi"/>
          <w:b/>
          <w:sz w:val="24"/>
          <w:szCs w:val="24"/>
        </w:rPr>
      </w:pPr>
      <w:r w:rsidRPr="007F35E5">
        <w:rPr>
          <w:rFonts w:ascii="Garamond" w:hAnsi="Garamond" w:cstheme="minorHAnsi"/>
          <w:b/>
          <w:sz w:val="24"/>
          <w:szCs w:val="24"/>
        </w:rPr>
        <w:t>522004 COUNCILORS PENSION</w:t>
      </w:r>
    </w:p>
    <w:p w:rsidR="00961387" w:rsidRPr="007F35E5" w:rsidRDefault="00961387" w:rsidP="00701BFE">
      <w:pPr>
        <w:rPr>
          <w:rFonts w:ascii="Garamond" w:hAnsi="Garamond" w:cstheme="minorHAnsi"/>
          <w:b/>
          <w:sz w:val="24"/>
          <w:szCs w:val="24"/>
        </w:rPr>
      </w:pPr>
      <w:r w:rsidRPr="007F35E5">
        <w:rPr>
          <w:rFonts w:ascii="Garamond" w:hAnsi="Garamond" w:cstheme="minorHAnsi"/>
          <w:b/>
          <w:sz w:val="24"/>
          <w:szCs w:val="24"/>
        </w:rPr>
        <w:t>522005 STATE POLICE PENSION</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Amounts contributed to a retirement fund.</w:t>
      </w:r>
    </w:p>
    <w:p w:rsidR="00701BFE" w:rsidRPr="007F35E5" w:rsidRDefault="00701BFE" w:rsidP="00701BFE">
      <w:pPr>
        <w:rPr>
          <w:rFonts w:ascii="Garamond" w:hAnsi="Garamond" w:cstheme="minorHAnsi"/>
          <w:b/>
          <w:sz w:val="24"/>
          <w:szCs w:val="24"/>
        </w:rPr>
      </w:pPr>
    </w:p>
    <w:p w:rsidR="00701BFE" w:rsidRPr="007F35E5" w:rsidRDefault="00DE4469" w:rsidP="00701BFE">
      <w:pPr>
        <w:rPr>
          <w:rFonts w:ascii="Garamond" w:hAnsi="Garamond" w:cstheme="minorHAnsi"/>
          <w:b/>
          <w:sz w:val="24"/>
          <w:szCs w:val="24"/>
        </w:rPr>
      </w:pPr>
      <w:r w:rsidRPr="007F35E5">
        <w:rPr>
          <w:rFonts w:ascii="Garamond" w:hAnsi="Garamond" w:cstheme="minorHAnsi"/>
          <w:b/>
          <w:sz w:val="24"/>
          <w:szCs w:val="24"/>
        </w:rPr>
        <w:t xml:space="preserve">523000 </w:t>
      </w:r>
      <w:r w:rsidR="00701BFE" w:rsidRPr="007F35E5">
        <w:rPr>
          <w:rFonts w:ascii="Garamond" w:hAnsi="Garamond" w:cstheme="minorHAnsi"/>
          <w:b/>
          <w:sz w:val="24"/>
          <w:szCs w:val="24"/>
        </w:rPr>
        <w:t>LIFE AND HEALTH INSURANCE</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Includes life and health insurance premiums and benefits paid for employees.</w:t>
      </w:r>
    </w:p>
    <w:p w:rsidR="00701BFE" w:rsidRPr="007F35E5" w:rsidRDefault="00701BFE" w:rsidP="00701BFE">
      <w:pPr>
        <w:rPr>
          <w:rFonts w:ascii="Garamond" w:hAnsi="Garamond" w:cstheme="minorHAnsi"/>
          <w:sz w:val="24"/>
          <w:szCs w:val="24"/>
        </w:rPr>
      </w:pPr>
    </w:p>
    <w:p w:rsidR="00701BFE" w:rsidRPr="007F35E5" w:rsidRDefault="00DE4469" w:rsidP="00701BFE">
      <w:pPr>
        <w:rPr>
          <w:rFonts w:ascii="Garamond" w:hAnsi="Garamond" w:cstheme="minorHAnsi"/>
          <w:b/>
          <w:sz w:val="24"/>
          <w:szCs w:val="24"/>
        </w:rPr>
      </w:pPr>
      <w:r w:rsidRPr="007F35E5">
        <w:rPr>
          <w:rFonts w:ascii="Garamond" w:hAnsi="Garamond" w:cstheme="minorHAnsi"/>
          <w:b/>
          <w:sz w:val="24"/>
          <w:szCs w:val="24"/>
        </w:rPr>
        <w:t xml:space="preserve">524000 </w:t>
      </w:r>
      <w:r w:rsidR="00701BFE" w:rsidRPr="007F35E5">
        <w:rPr>
          <w:rFonts w:ascii="Garamond" w:hAnsi="Garamond" w:cstheme="minorHAnsi"/>
          <w:b/>
          <w:sz w:val="24"/>
          <w:szCs w:val="24"/>
        </w:rPr>
        <w:t>WORKERS' COMPENSATION</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Premiums and benefits paid for Workers' Compensation insurance.</w:t>
      </w:r>
    </w:p>
    <w:p w:rsidR="00701BFE" w:rsidRPr="007F35E5" w:rsidRDefault="00701BFE" w:rsidP="00701BFE">
      <w:pPr>
        <w:rPr>
          <w:rFonts w:ascii="Garamond" w:hAnsi="Garamond" w:cstheme="minorHAnsi"/>
          <w:sz w:val="24"/>
          <w:szCs w:val="24"/>
        </w:rPr>
      </w:pPr>
    </w:p>
    <w:p w:rsidR="00701BFE" w:rsidRPr="007F35E5" w:rsidRDefault="00DE4469" w:rsidP="00701BFE">
      <w:pPr>
        <w:rPr>
          <w:rFonts w:ascii="Garamond" w:hAnsi="Garamond" w:cstheme="minorHAnsi"/>
          <w:b/>
          <w:sz w:val="24"/>
          <w:szCs w:val="24"/>
        </w:rPr>
      </w:pPr>
      <w:r w:rsidRPr="007F35E5">
        <w:rPr>
          <w:rFonts w:ascii="Garamond" w:hAnsi="Garamond" w:cstheme="minorHAnsi"/>
          <w:b/>
          <w:sz w:val="24"/>
          <w:szCs w:val="24"/>
        </w:rPr>
        <w:t xml:space="preserve">525000 </w:t>
      </w:r>
      <w:r w:rsidR="00701BFE" w:rsidRPr="007F35E5">
        <w:rPr>
          <w:rFonts w:ascii="Garamond" w:hAnsi="Garamond" w:cstheme="minorHAnsi"/>
          <w:b/>
          <w:sz w:val="24"/>
          <w:szCs w:val="24"/>
        </w:rPr>
        <w:t>UNEMPLOYMENT COMPENSATION</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Amounts contributed to the unemployment compensation fund.</w:t>
      </w:r>
    </w:p>
    <w:p w:rsidR="00701BFE" w:rsidRPr="007F35E5" w:rsidRDefault="00701BFE" w:rsidP="00701BFE">
      <w:pPr>
        <w:rPr>
          <w:rFonts w:ascii="Garamond" w:hAnsi="Garamond" w:cstheme="minorHAnsi"/>
          <w:sz w:val="24"/>
          <w:szCs w:val="24"/>
        </w:rPr>
      </w:pPr>
    </w:p>
    <w:p w:rsidR="00701BFE" w:rsidRPr="007F35E5" w:rsidRDefault="00DE4469" w:rsidP="00701BFE">
      <w:pPr>
        <w:rPr>
          <w:rFonts w:ascii="Garamond" w:hAnsi="Garamond" w:cstheme="minorHAnsi"/>
          <w:b/>
          <w:sz w:val="24"/>
          <w:szCs w:val="24"/>
        </w:rPr>
      </w:pPr>
      <w:r w:rsidRPr="007F35E5">
        <w:rPr>
          <w:rFonts w:ascii="Garamond" w:hAnsi="Garamond" w:cstheme="minorHAnsi"/>
          <w:b/>
          <w:sz w:val="24"/>
          <w:szCs w:val="24"/>
        </w:rPr>
        <w:t xml:space="preserve">526000 </w:t>
      </w:r>
      <w:r w:rsidR="00701BFE" w:rsidRPr="007F35E5">
        <w:rPr>
          <w:rFonts w:ascii="Garamond" w:hAnsi="Garamond" w:cstheme="minorHAnsi"/>
          <w:b/>
          <w:sz w:val="24"/>
          <w:szCs w:val="24"/>
        </w:rPr>
        <w:t>OTHER POSTEMPLOYMENT BENEFITS (OPEB)</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Current Year expenditures related to OPEB Object Code introduced in 2010 (FY09-10)</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lastRenderedPageBreak/>
        <w:t xml:space="preserve"> </w:t>
      </w:r>
    </w:p>
    <w:p w:rsidR="00701BFE" w:rsidRPr="00A8154A" w:rsidRDefault="00701BFE" w:rsidP="00701BFE">
      <w:pPr>
        <w:rPr>
          <w:rFonts w:ascii="Garamond" w:hAnsi="Garamond" w:cstheme="minorHAnsi"/>
          <w:b/>
          <w:color w:val="365F91" w:themeColor="accent1" w:themeShade="BF"/>
          <w:sz w:val="24"/>
          <w:szCs w:val="24"/>
        </w:rPr>
      </w:pPr>
      <w:r w:rsidRPr="007F35E5">
        <w:rPr>
          <w:rFonts w:ascii="Garamond" w:hAnsi="Garamond" w:cstheme="minorHAnsi"/>
          <w:b/>
          <w:color w:val="365F91" w:themeColor="accent1" w:themeShade="BF"/>
          <w:sz w:val="24"/>
          <w:szCs w:val="24"/>
        </w:rPr>
        <w:t>OPERATING EXPENDITURE/EXPENSES</w:t>
      </w:r>
    </w:p>
    <w:p w:rsidR="00701BFE" w:rsidRPr="007F35E5" w:rsidRDefault="00701BFE" w:rsidP="00701BFE">
      <w:pPr>
        <w:rPr>
          <w:rFonts w:ascii="Garamond" w:hAnsi="Garamond" w:cstheme="minorHAnsi"/>
          <w:b/>
          <w:sz w:val="24"/>
          <w:szCs w:val="24"/>
        </w:rPr>
      </w:pPr>
      <w:r w:rsidRPr="007F35E5">
        <w:rPr>
          <w:rFonts w:ascii="Garamond" w:hAnsi="Garamond" w:cstheme="minorHAnsi"/>
          <w:b/>
          <w:sz w:val="24"/>
          <w:szCs w:val="24"/>
        </w:rPr>
        <w:t>531000</w:t>
      </w:r>
      <w:r w:rsidR="002C0CC7" w:rsidRPr="00A8154A">
        <w:rPr>
          <w:rFonts w:ascii="Garamond" w:hAnsi="Garamond" w:cstheme="minorHAnsi"/>
          <w:b/>
          <w:sz w:val="24"/>
          <w:szCs w:val="24"/>
        </w:rPr>
        <w:t xml:space="preserve"> </w:t>
      </w:r>
      <w:r w:rsidRPr="007F35E5">
        <w:rPr>
          <w:rFonts w:ascii="Garamond" w:hAnsi="Garamond" w:cstheme="minorHAnsi"/>
          <w:b/>
          <w:sz w:val="24"/>
          <w:szCs w:val="24"/>
        </w:rPr>
        <w:t>PROFESSIONAL SERVICES</w:t>
      </w:r>
    </w:p>
    <w:p w:rsidR="00701BFE" w:rsidRPr="00A8154A" w:rsidRDefault="00701BFE" w:rsidP="00701BFE">
      <w:pPr>
        <w:rPr>
          <w:rFonts w:ascii="Garamond" w:hAnsi="Garamond" w:cstheme="minorHAnsi"/>
          <w:sz w:val="24"/>
          <w:szCs w:val="24"/>
        </w:rPr>
      </w:pPr>
      <w:r w:rsidRPr="007F35E5">
        <w:rPr>
          <w:rFonts w:ascii="Garamond" w:hAnsi="Garamond" w:cstheme="minorHAnsi"/>
          <w:sz w:val="24"/>
          <w:szCs w:val="24"/>
        </w:rPr>
        <w:t xml:space="preserve">Legal, medical, dental, engineering, architectural, appraisal, technological, and other services procured by the local unit as independent professional assistance even if the service can be procured by a contract. Includes such financial services as bond rating, etc., where the service received is not directly involved with accounting and/or auditing. Includes fees paid for competency and/or psychiatric </w:t>
      </w:r>
      <w:r w:rsidRPr="00A8154A">
        <w:rPr>
          <w:rFonts w:ascii="Garamond" w:hAnsi="Garamond" w:cstheme="minorHAnsi"/>
          <w:sz w:val="24"/>
          <w:szCs w:val="24"/>
        </w:rPr>
        <w:t>evaluations and court appointed attorneys.</w:t>
      </w:r>
    </w:p>
    <w:p w:rsidR="009E60E5" w:rsidRPr="00A8154A" w:rsidRDefault="009E60E5" w:rsidP="00701BFE">
      <w:pPr>
        <w:rPr>
          <w:rFonts w:ascii="Garamond" w:hAnsi="Garamond" w:cstheme="minorHAnsi"/>
          <w:sz w:val="24"/>
          <w:szCs w:val="24"/>
        </w:rPr>
      </w:pPr>
      <w:r w:rsidRPr="00A8154A">
        <w:rPr>
          <w:rFonts w:ascii="Garamond" w:hAnsi="Garamond" w:cstheme="minorHAnsi"/>
          <w:sz w:val="24"/>
          <w:szCs w:val="24"/>
        </w:rPr>
        <w:t>Examples: Consulting Services, Appraisals, Legal Fees, Architect</w:t>
      </w:r>
      <w:r w:rsidR="00597368" w:rsidRPr="00A8154A">
        <w:rPr>
          <w:rFonts w:ascii="Garamond" w:hAnsi="Garamond" w:cstheme="minorHAnsi"/>
          <w:sz w:val="24"/>
          <w:szCs w:val="24"/>
        </w:rPr>
        <w:t>ural</w:t>
      </w:r>
      <w:r w:rsidRPr="00A8154A">
        <w:rPr>
          <w:rFonts w:ascii="Garamond" w:hAnsi="Garamond" w:cstheme="minorHAnsi"/>
          <w:sz w:val="24"/>
          <w:szCs w:val="24"/>
        </w:rPr>
        <w:t xml:space="preserve"> Design</w:t>
      </w:r>
      <w:r w:rsidR="00542534">
        <w:rPr>
          <w:rFonts w:ascii="Garamond" w:hAnsi="Garamond" w:cstheme="minorHAnsi"/>
          <w:sz w:val="24"/>
          <w:szCs w:val="24"/>
        </w:rPr>
        <w:t>, Surveys</w:t>
      </w:r>
      <w:r w:rsidRPr="00A8154A">
        <w:rPr>
          <w:rFonts w:ascii="Garamond" w:hAnsi="Garamond" w:cstheme="minorHAnsi"/>
          <w:sz w:val="24"/>
          <w:szCs w:val="24"/>
        </w:rPr>
        <w:t xml:space="preserve"> </w:t>
      </w:r>
    </w:p>
    <w:p w:rsidR="00701BFE" w:rsidRPr="00A8154A" w:rsidRDefault="00701BFE" w:rsidP="00701BFE">
      <w:pPr>
        <w:rPr>
          <w:rFonts w:ascii="Garamond" w:hAnsi="Garamond" w:cstheme="minorHAnsi"/>
          <w:sz w:val="24"/>
          <w:szCs w:val="24"/>
        </w:rPr>
      </w:pPr>
    </w:p>
    <w:p w:rsidR="00701BFE" w:rsidRPr="00A8154A" w:rsidRDefault="00701BFE" w:rsidP="00701BFE">
      <w:pPr>
        <w:rPr>
          <w:rFonts w:ascii="Garamond" w:hAnsi="Garamond" w:cstheme="minorHAnsi"/>
          <w:b/>
          <w:sz w:val="24"/>
          <w:szCs w:val="24"/>
        </w:rPr>
      </w:pPr>
      <w:r w:rsidRPr="00A8154A">
        <w:rPr>
          <w:rFonts w:ascii="Garamond" w:hAnsi="Garamond" w:cstheme="minorHAnsi"/>
          <w:b/>
          <w:sz w:val="24"/>
          <w:szCs w:val="24"/>
        </w:rPr>
        <w:t>531003</w:t>
      </w:r>
      <w:r w:rsidR="002C0CC7" w:rsidRPr="00A8154A">
        <w:rPr>
          <w:rFonts w:ascii="Garamond" w:hAnsi="Garamond" w:cstheme="minorHAnsi"/>
          <w:b/>
          <w:sz w:val="24"/>
          <w:szCs w:val="24"/>
        </w:rPr>
        <w:t xml:space="preserve"> </w:t>
      </w:r>
      <w:r w:rsidRPr="00A8154A">
        <w:rPr>
          <w:rFonts w:ascii="Garamond" w:hAnsi="Garamond" w:cstheme="minorHAnsi"/>
          <w:b/>
          <w:sz w:val="24"/>
          <w:szCs w:val="24"/>
        </w:rPr>
        <w:t xml:space="preserve">TOWN </w:t>
      </w:r>
      <w:proofErr w:type="gramStart"/>
      <w:r w:rsidRPr="00A8154A">
        <w:rPr>
          <w:rFonts w:ascii="Garamond" w:hAnsi="Garamond" w:cstheme="minorHAnsi"/>
          <w:b/>
          <w:sz w:val="24"/>
          <w:szCs w:val="24"/>
        </w:rPr>
        <w:t>ATTORNEY</w:t>
      </w:r>
      <w:proofErr w:type="gramEnd"/>
    </w:p>
    <w:p w:rsidR="00701BFE" w:rsidRPr="00A8154A" w:rsidRDefault="00701BFE" w:rsidP="00701BFE">
      <w:pPr>
        <w:rPr>
          <w:rFonts w:ascii="Garamond" w:hAnsi="Garamond" w:cstheme="minorHAnsi"/>
          <w:sz w:val="24"/>
          <w:szCs w:val="24"/>
        </w:rPr>
      </w:pPr>
      <w:r w:rsidRPr="00A8154A">
        <w:rPr>
          <w:rFonts w:ascii="Garamond" w:hAnsi="Garamond" w:cstheme="minorHAnsi"/>
          <w:sz w:val="24"/>
          <w:szCs w:val="24"/>
        </w:rPr>
        <w:t>Town attorney fees.</w:t>
      </w:r>
    </w:p>
    <w:p w:rsidR="00077147" w:rsidRPr="00A8154A" w:rsidRDefault="00077147" w:rsidP="00701BFE">
      <w:pPr>
        <w:rPr>
          <w:rFonts w:ascii="Garamond" w:hAnsi="Garamond" w:cstheme="minorHAnsi"/>
          <w:b/>
          <w:sz w:val="24"/>
          <w:szCs w:val="24"/>
        </w:rPr>
      </w:pPr>
    </w:p>
    <w:p w:rsidR="00701BFE" w:rsidRPr="00A8154A" w:rsidRDefault="00701BFE" w:rsidP="00701BFE">
      <w:pPr>
        <w:rPr>
          <w:rFonts w:ascii="Garamond" w:hAnsi="Garamond" w:cstheme="minorHAnsi"/>
          <w:b/>
          <w:sz w:val="24"/>
          <w:szCs w:val="24"/>
        </w:rPr>
      </w:pPr>
      <w:r w:rsidRPr="00A8154A">
        <w:rPr>
          <w:rFonts w:ascii="Garamond" w:hAnsi="Garamond" w:cstheme="minorHAnsi"/>
          <w:b/>
          <w:sz w:val="24"/>
          <w:szCs w:val="24"/>
        </w:rPr>
        <w:t>532000</w:t>
      </w:r>
      <w:r w:rsidR="002C0CC7" w:rsidRPr="00A8154A">
        <w:rPr>
          <w:rFonts w:ascii="Garamond" w:hAnsi="Garamond" w:cstheme="minorHAnsi"/>
          <w:b/>
          <w:sz w:val="24"/>
          <w:szCs w:val="24"/>
        </w:rPr>
        <w:t xml:space="preserve"> </w:t>
      </w:r>
      <w:r w:rsidRPr="00A8154A">
        <w:rPr>
          <w:rFonts w:ascii="Garamond" w:hAnsi="Garamond" w:cstheme="minorHAnsi"/>
          <w:b/>
          <w:sz w:val="24"/>
          <w:szCs w:val="24"/>
        </w:rPr>
        <w:t>ACCOUNTING AND AUDITING</w:t>
      </w:r>
    </w:p>
    <w:p w:rsidR="00701BFE" w:rsidRPr="00A8154A" w:rsidRDefault="00701BFE" w:rsidP="00701BFE">
      <w:pPr>
        <w:rPr>
          <w:rFonts w:ascii="Garamond" w:hAnsi="Garamond" w:cstheme="minorHAnsi"/>
          <w:sz w:val="24"/>
          <w:szCs w:val="24"/>
        </w:rPr>
      </w:pPr>
      <w:r w:rsidRPr="00A8154A">
        <w:rPr>
          <w:rFonts w:ascii="Garamond" w:hAnsi="Garamond" w:cstheme="minorHAnsi"/>
          <w:sz w:val="24"/>
          <w:szCs w:val="24"/>
        </w:rPr>
        <w:t>Generally,</w:t>
      </w:r>
      <w:r w:rsidR="00E71DCB" w:rsidRPr="00A8154A">
        <w:rPr>
          <w:rFonts w:ascii="Garamond" w:hAnsi="Garamond" w:cstheme="minorHAnsi"/>
          <w:sz w:val="24"/>
          <w:szCs w:val="24"/>
        </w:rPr>
        <w:t xml:space="preserve"> </w:t>
      </w:r>
      <w:r w:rsidRPr="00A8154A">
        <w:rPr>
          <w:rFonts w:ascii="Garamond" w:hAnsi="Garamond" w:cstheme="minorHAnsi"/>
          <w:sz w:val="24"/>
          <w:szCs w:val="24"/>
        </w:rPr>
        <w:t>includes</w:t>
      </w:r>
      <w:r w:rsidR="00E71DCB" w:rsidRPr="00A8154A">
        <w:rPr>
          <w:rFonts w:ascii="Garamond" w:hAnsi="Garamond" w:cstheme="minorHAnsi"/>
          <w:sz w:val="24"/>
          <w:szCs w:val="24"/>
        </w:rPr>
        <w:t xml:space="preserve"> </w:t>
      </w:r>
      <w:r w:rsidRPr="00A8154A">
        <w:rPr>
          <w:rFonts w:ascii="Garamond" w:hAnsi="Garamond" w:cstheme="minorHAnsi"/>
          <w:sz w:val="24"/>
          <w:szCs w:val="24"/>
        </w:rPr>
        <w:t>all</w:t>
      </w:r>
      <w:r w:rsidR="00E71DCB" w:rsidRPr="00A8154A">
        <w:rPr>
          <w:rFonts w:ascii="Garamond" w:hAnsi="Garamond" w:cstheme="minorHAnsi"/>
          <w:sz w:val="24"/>
          <w:szCs w:val="24"/>
        </w:rPr>
        <w:t xml:space="preserve"> </w:t>
      </w:r>
      <w:r w:rsidRPr="00A8154A">
        <w:rPr>
          <w:rFonts w:ascii="Garamond" w:hAnsi="Garamond" w:cstheme="minorHAnsi"/>
          <w:sz w:val="24"/>
          <w:szCs w:val="24"/>
        </w:rPr>
        <w:t>services</w:t>
      </w:r>
      <w:r w:rsidR="00E71DCB" w:rsidRPr="00A8154A">
        <w:rPr>
          <w:rFonts w:ascii="Garamond" w:hAnsi="Garamond" w:cstheme="minorHAnsi"/>
          <w:sz w:val="24"/>
          <w:szCs w:val="24"/>
        </w:rPr>
        <w:t xml:space="preserve"> </w:t>
      </w:r>
      <w:r w:rsidRPr="00A8154A">
        <w:rPr>
          <w:rFonts w:ascii="Garamond" w:hAnsi="Garamond" w:cstheme="minorHAnsi"/>
          <w:sz w:val="24"/>
          <w:szCs w:val="24"/>
        </w:rPr>
        <w:t>received from</w:t>
      </w:r>
      <w:r w:rsidR="00E71DCB" w:rsidRPr="00A8154A">
        <w:rPr>
          <w:rFonts w:ascii="Garamond" w:hAnsi="Garamond" w:cstheme="minorHAnsi"/>
          <w:sz w:val="24"/>
          <w:szCs w:val="24"/>
        </w:rPr>
        <w:t xml:space="preserve"> </w:t>
      </w:r>
      <w:r w:rsidRPr="00A8154A">
        <w:rPr>
          <w:rFonts w:ascii="Garamond" w:hAnsi="Garamond" w:cstheme="minorHAnsi"/>
          <w:sz w:val="24"/>
          <w:szCs w:val="24"/>
        </w:rPr>
        <w:t>independent</w:t>
      </w:r>
      <w:r w:rsidR="00E71DCB" w:rsidRPr="00A8154A">
        <w:rPr>
          <w:rFonts w:ascii="Garamond" w:hAnsi="Garamond" w:cstheme="minorHAnsi"/>
          <w:sz w:val="24"/>
          <w:szCs w:val="24"/>
        </w:rPr>
        <w:t xml:space="preserve"> </w:t>
      </w:r>
      <w:r w:rsidRPr="00A8154A">
        <w:rPr>
          <w:rFonts w:ascii="Garamond" w:hAnsi="Garamond" w:cstheme="minorHAnsi"/>
          <w:sz w:val="24"/>
          <w:szCs w:val="24"/>
        </w:rPr>
        <w:t>certified</w:t>
      </w:r>
      <w:r w:rsidR="00E71DCB" w:rsidRPr="00A8154A">
        <w:rPr>
          <w:rFonts w:ascii="Garamond" w:hAnsi="Garamond" w:cstheme="minorHAnsi"/>
          <w:sz w:val="24"/>
          <w:szCs w:val="24"/>
        </w:rPr>
        <w:t xml:space="preserve"> </w:t>
      </w:r>
      <w:r w:rsidRPr="00A8154A">
        <w:rPr>
          <w:rFonts w:ascii="Garamond" w:hAnsi="Garamond" w:cstheme="minorHAnsi"/>
          <w:sz w:val="24"/>
          <w:szCs w:val="24"/>
        </w:rPr>
        <w:t>public accountants.</w:t>
      </w:r>
    </w:p>
    <w:p w:rsidR="00077147" w:rsidRPr="00A8154A" w:rsidRDefault="00077147" w:rsidP="00701BFE">
      <w:pPr>
        <w:rPr>
          <w:rFonts w:ascii="Garamond" w:hAnsi="Garamond" w:cstheme="minorHAnsi"/>
          <w:sz w:val="24"/>
          <w:szCs w:val="24"/>
        </w:rPr>
      </w:pPr>
    </w:p>
    <w:p w:rsidR="00701BFE" w:rsidRPr="00A8154A" w:rsidRDefault="00701BFE" w:rsidP="00701BFE">
      <w:pPr>
        <w:rPr>
          <w:rFonts w:ascii="Garamond" w:hAnsi="Garamond" w:cstheme="minorHAnsi"/>
          <w:b/>
          <w:sz w:val="24"/>
          <w:szCs w:val="24"/>
        </w:rPr>
      </w:pPr>
      <w:r w:rsidRPr="00A8154A">
        <w:rPr>
          <w:rFonts w:ascii="Garamond" w:hAnsi="Garamond" w:cstheme="minorHAnsi"/>
          <w:b/>
          <w:sz w:val="24"/>
          <w:szCs w:val="24"/>
        </w:rPr>
        <w:t>534000</w:t>
      </w:r>
      <w:r w:rsidR="002C0CC7" w:rsidRPr="00A8154A">
        <w:rPr>
          <w:rFonts w:ascii="Garamond" w:hAnsi="Garamond" w:cstheme="minorHAnsi"/>
          <w:b/>
          <w:sz w:val="24"/>
          <w:szCs w:val="24"/>
        </w:rPr>
        <w:t xml:space="preserve"> </w:t>
      </w:r>
      <w:r w:rsidRPr="00A8154A">
        <w:rPr>
          <w:rFonts w:ascii="Garamond" w:hAnsi="Garamond" w:cstheme="minorHAnsi"/>
          <w:b/>
          <w:sz w:val="24"/>
          <w:szCs w:val="24"/>
        </w:rPr>
        <w:t>OTHER CONTRACTUAL SERVICES</w:t>
      </w:r>
    </w:p>
    <w:p w:rsidR="00701BFE" w:rsidRPr="00A8154A" w:rsidRDefault="005B585C" w:rsidP="00701BFE">
      <w:pPr>
        <w:rPr>
          <w:rFonts w:ascii="Garamond" w:hAnsi="Garamond" w:cstheme="minorHAnsi"/>
          <w:sz w:val="24"/>
          <w:szCs w:val="24"/>
        </w:rPr>
      </w:pPr>
      <w:r>
        <w:rPr>
          <w:rFonts w:ascii="Garamond" w:hAnsi="Garamond" w:cstheme="minorHAnsi"/>
          <w:sz w:val="24"/>
          <w:szCs w:val="24"/>
        </w:rPr>
        <w:t>O</w:t>
      </w:r>
      <w:r w:rsidR="00701BFE" w:rsidRPr="00A8154A">
        <w:rPr>
          <w:rFonts w:ascii="Garamond" w:hAnsi="Garamond" w:cstheme="minorHAnsi"/>
          <w:sz w:val="24"/>
          <w:szCs w:val="24"/>
        </w:rPr>
        <w:t xml:space="preserve">ther services procured independently by contract or agreement with persons, firms, corporations or other governmental units. </w:t>
      </w:r>
      <w:r>
        <w:rPr>
          <w:rFonts w:ascii="Garamond" w:hAnsi="Garamond" w:cstheme="minorHAnsi"/>
          <w:sz w:val="24"/>
          <w:szCs w:val="24"/>
        </w:rPr>
        <w:t xml:space="preserve">This does not include janitorial </w:t>
      </w:r>
      <w:r w:rsidR="00B167D4">
        <w:rPr>
          <w:rFonts w:ascii="Garamond" w:hAnsi="Garamond" w:cstheme="minorHAnsi"/>
          <w:sz w:val="24"/>
          <w:szCs w:val="24"/>
        </w:rPr>
        <w:t xml:space="preserve">or custodial </w:t>
      </w:r>
      <w:r>
        <w:rPr>
          <w:rFonts w:ascii="Garamond" w:hAnsi="Garamond" w:cstheme="minorHAnsi"/>
          <w:sz w:val="24"/>
          <w:szCs w:val="24"/>
        </w:rPr>
        <w:t xml:space="preserve">services. </w:t>
      </w:r>
      <w:r w:rsidR="00701BFE" w:rsidRPr="00A8154A">
        <w:rPr>
          <w:rFonts w:ascii="Garamond" w:hAnsi="Garamond" w:cstheme="minorHAnsi"/>
          <w:sz w:val="24"/>
          <w:szCs w:val="24"/>
        </w:rPr>
        <w:t>Does not include contracts or services, which are defined under object codes 531</w:t>
      </w:r>
      <w:r w:rsidR="00077147" w:rsidRPr="00A8154A">
        <w:rPr>
          <w:rFonts w:ascii="Garamond" w:hAnsi="Garamond" w:cstheme="minorHAnsi"/>
          <w:sz w:val="24"/>
          <w:szCs w:val="24"/>
        </w:rPr>
        <w:t>000</w:t>
      </w:r>
      <w:r w:rsidR="00701BFE" w:rsidRPr="00A8154A">
        <w:rPr>
          <w:rFonts w:ascii="Garamond" w:hAnsi="Garamond" w:cstheme="minorHAnsi"/>
          <w:sz w:val="24"/>
          <w:szCs w:val="24"/>
        </w:rPr>
        <w:t>, 532</w:t>
      </w:r>
      <w:r w:rsidR="00077147" w:rsidRPr="00A8154A">
        <w:rPr>
          <w:rFonts w:ascii="Garamond" w:hAnsi="Garamond" w:cstheme="minorHAnsi"/>
          <w:sz w:val="24"/>
          <w:szCs w:val="24"/>
        </w:rPr>
        <w:t>000</w:t>
      </w:r>
      <w:r w:rsidR="00701BFE" w:rsidRPr="00A8154A">
        <w:rPr>
          <w:rFonts w:ascii="Garamond" w:hAnsi="Garamond" w:cstheme="minorHAnsi"/>
          <w:sz w:val="24"/>
          <w:szCs w:val="24"/>
        </w:rPr>
        <w:t>, 533</w:t>
      </w:r>
      <w:r w:rsidR="00077147" w:rsidRPr="00A8154A">
        <w:rPr>
          <w:rFonts w:ascii="Garamond" w:hAnsi="Garamond" w:cstheme="minorHAnsi"/>
          <w:sz w:val="24"/>
          <w:szCs w:val="24"/>
        </w:rPr>
        <w:t>000</w:t>
      </w:r>
      <w:r w:rsidR="00701BFE" w:rsidRPr="00A8154A">
        <w:rPr>
          <w:rFonts w:ascii="Garamond" w:hAnsi="Garamond" w:cstheme="minorHAnsi"/>
          <w:sz w:val="24"/>
          <w:szCs w:val="24"/>
        </w:rPr>
        <w:t xml:space="preserve">, </w:t>
      </w:r>
      <w:r>
        <w:rPr>
          <w:rFonts w:ascii="Garamond" w:hAnsi="Garamond" w:cstheme="minorHAnsi"/>
          <w:sz w:val="24"/>
          <w:szCs w:val="24"/>
        </w:rPr>
        <w:t xml:space="preserve">534014, </w:t>
      </w:r>
      <w:r w:rsidR="00701BFE" w:rsidRPr="00A8154A">
        <w:rPr>
          <w:rFonts w:ascii="Garamond" w:hAnsi="Garamond" w:cstheme="minorHAnsi"/>
          <w:sz w:val="24"/>
          <w:szCs w:val="24"/>
        </w:rPr>
        <w:t>546</w:t>
      </w:r>
      <w:r w:rsidR="00077147" w:rsidRPr="00A8154A">
        <w:rPr>
          <w:rFonts w:ascii="Garamond" w:hAnsi="Garamond" w:cstheme="minorHAnsi"/>
          <w:sz w:val="24"/>
          <w:szCs w:val="24"/>
        </w:rPr>
        <w:t>000</w:t>
      </w:r>
      <w:r w:rsidR="00701BFE" w:rsidRPr="00A8154A">
        <w:rPr>
          <w:rFonts w:ascii="Garamond" w:hAnsi="Garamond" w:cstheme="minorHAnsi"/>
          <w:sz w:val="24"/>
          <w:szCs w:val="24"/>
        </w:rPr>
        <w:t>, or 547</w:t>
      </w:r>
      <w:r w:rsidR="00077147" w:rsidRPr="00A8154A">
        <w:rPr>
          <w:rFonts w:ascii="Garamond" w:hAnsi="Garamond" w:cstheme="minorHAnsi"/>
          <w:sz w:val="24"/>
          <w:szCs w:val="24"/>
        </w:rPr>
        <w:t>000</w:t>
      </w:r>
      <w:r w:rsidR="00701BFE" w:rsidRPr="00A8154A">
        <w:rPr>
          <w:rFonts w:ascii="Garamond" w:hAnsi="Garamond" w:cstheme="minorHAnsi"/>
          <w:sz w:val="24"/>
          <w:szCs w:val="24"/>
        </w:rPr>
        <w:t>.</w:t>
      </w:r>
    </w:p>
    <w:p w:rsidR="00077147" w:rsidRPr="00A8154A" w:rsidRDefault="00077147" w:rsidP="00701BFE">
      <w:pPr>
        <w:rPr>
          <w:rFonts w:ascii="Garamond" w:hAnsi="Garamond" w:cstheme="minorHAnsi"/>
          <w:sz w:val="24"/>
          <w:szCs w:val="24"/>
        </w:rPr>
      </w:pPr>
    </w:p>
    <w:p w:rsidR="005B585C" w:rsidRPr="00A8154A" w:rsidRDefault="005B585C" w:rsidP="005B585C">
      <w:pPr>
        <w:rPr>
          <w:rFonts w:ascii="Garamond" w:hAnsi="Garamond" w:cstheme="minorHAnsi"/>
          <w:b/>
          <w:sz w:val="24"/>
          <w:szCs w:val="24"/>
        </w:rPr>
      </w:pPr>
      <w:r w:rsidRPr="00A8154A">
        <w:rPr>
          <w:rFonts w:ascii="Garamond" w:hAnsi="Garamond" w:cstheme="minorHAnsi"/>
          <w:b/>
          <w:sz w:val="24"/>
          <w:szCs w:val="24"/>
        </w:rPr>
        <w:t>5340</w:t>
      </w:r>
      <w:r>
        <w:rPr>
          <w:rFonts w:ascii="Garamond" w:hAnsi="Garamond" w:cstheme="minorHAnsi"/>
          <w:b/>
          <w:sz w:val="24"/>
          <w:szCs w:val="24"/>
        </w:rPr>
        <w:t>14</w:t>
      </w:r>
      <w:r w:rsidRPr="00A8154A">
        <w:rPr>
          <w:rFonts w:ascii="Garamond" w:hAnsi="Garamond" w:cstheme="minorHAnsi"/>
          <w:b/>
          <w:sz w:val="24"/>
          <w:szCs w:val="24"/>
        </w:rPr>
        <w:t xml:space="preserve"> </w:t>
      </w:r>
      <w:r w:rsidR="00B167D4">
        <w:rPr>
          <w:rFonts w:ascii="Garamond" w:hAnsi="Garamond" w:cstheme="minorHAnsi"/>
          <w:b/>
          <w:sz w:val="24"/>
          <w:szCs w:val="24"/>
        </w:rPr>
        <w:t xml:space="preserve">JANITORIAL AND </w:t>
      </w:r>
      <w:r>
        <w:rPr>
          <w:rFonts w:ascii="Garamond" w:hAnsi="Garamond" w:cstheme="minorHAnsi"/>
          <w:b/>
          <w:sz w:val="24"/>
          <w:szCs w:val="24"/>
        </w:rPr>
        <w:t>CUSTODIAL SERVICES</w:t>
      </w:r>
    </w:p>
    <w:p w:rsidR="005B585C" w:rsidRPr="00A8154A" w:rsidRDefault="00B167D4" w:rsidP="005B585C">
      <w:pPr>
        <w:rPr>
          <w:rFonts w:ascii="Garamond" w:hAnsi="Garamond" w:cstheme="minorHAnsi"/>
          <w:sz w:val="24"/>
          <w:szCs w:val="24"/>
        </w:rPr>
      </w:pPr>
      <w:r>
        <w:rPr>
          <w:rFonts w:ascii="Garamond" w:hAnsi="Garamond" w:cstheme="minorHAnsi"/>
          <w:sz w:val="24"/>
          <w:szCs w:val="24"/>
        </w:rPr>
        <w:t>J</w:t>
      </w:r>
      <w:r w:rsidRPr="00A8154A">
        <w:rPr>
          <w:rFonts w:ascii="Garamond" w:hAnsi="Garamond" w:cstheme="minorHAnsi"/>
          <w:sz w:val="24"/>
          <w:szCs w:val="24"/>
        </w:rPr>
        <w:t xml:space="preserve">anitorial </w:t>
      </w:r>
      <w:r>
        <w:rPr>
          <w:rFonts w:ascii="Garamond" w:hAnsi="Garamond" w:cstheme="minorHAnsi"/>
          <w:sz w:val="24"/>
          <w:szCs w:val="24"/>
        </w:rPr>
        <w:t>and c</w:t>
      </w:r>
      <w:r w:rsidR="005B585C" w:rsidRPr="00A8154A">
        <w:rPr>
          <w:rFonts w:ascii="Garamond" w:hAnsi="Garamond" w:cstheme="minorHAnsi"/>
          <w:sz w:val="24"/>
          <w:szCs w:val="24"/>
        </w:rPr>
        <w:t>ustodial</w:t>
      </w:r>
      <w:r w:rsidR="005B585C">
        <w:rPr>
          <w:rFonts w:ascii="Garamond" w:hAnsi="Garamond" w:cstheme="minorHAnsi"/>
          <w:sz w:val="24"/>
          <w:szCs w:val="24"/>
        </w:rPr>
        <w:t xml:space="preserve"> </w:t>
      </w:r>
      <w:r w:rsidR="005B585C" w:rsidRPr="00A8154A">
        <w:rPr>
          <w:rFonts w:ascii="Garamond" w:hAnsi="Garamond" w:cstheme="minorHAnsi"/>
          <w:sz w:val="24"/>
          <w:szCs w:val="24"/>
        </w:rPr>
        <w:t xml:space="preserve">services procured independently by contract or agreement with persons, firms, corporations or other governmental units. Does not include contracts or services, which are defined under object codes 531000, 532000, 533000, </w:t>
      </w:r>
      <w:r>
        <w:rPr>
          <w:rFonts w:ascii="Garamond" w:hAnsi="Garamond" w:cstheme="minorHAnsi"/>
          <w:sz w:val="24"/>
          <w:szCs w:val="24"/>
        </w:rPr>
        <w:t xml:space="preserve">534000, </w:t>
      </w:r>
      <w:r w:rsidR="005B585C" w:rsidRPr="00A8154A">
        <w:rPr>
          <w:rFonts w:ascii="Garamond" w:hAnsi="Garamond" w:cstheme="minorHAnsi"/>
          <w:sz w:val="24"/>
          <w:szCs w:val="24"/>
        </w:rPr>
        <w:t>546000, or 547000.</w:t>
      </w:r>
    </w:p>
    <w:p w:rsidR="005B585C" w:rsidRPr="00A8154A" w:rsidRDefault="005B585C" w:rsidP="005B585C">
      <w:pPr>
        <w:rPr>
          <w:rFonts w:ascii="Garamond" w:hAnsi="Garamond" w:cstheme="minorHAnsi"/>
          <w:sz w:val="24"/>
          <w:szCs w:val="24"/>
        </w:rPr>
      </w:pPr>
    </w:p>
    <w:p w:rsidR="00701BFE" w:rsidRPr="00A8154A" w:rsidRDefault="00701BFE" w:rsidP="00701BFE">
      <w:pPr>
        <w:rPr>
          <w:rFonts w:ascii="Garamond" w:hAnsi="Garamond" w:cstheme="minorHAnsi"/>
          <w:b/>
          <w:sz w:val="24"/>
          <w:szCs w:val="24"/>
        </w:rPr>
      </w:pPr>
      <w:r w:rsidRPr="00A8154A">
        <w:rPr>
          <w:rFonts w:ascii="Garamond" w:hAnsi="Garamond" w:cstheme="minorHAnsi"/>
          <w:b/>
          <w:sz w:val="24"/>
          <w:szCs w:val="24"/>
        </w:rPr>
        <w:t>540000</w:t>
      </w:r>
      <w:r w:rsidR="002C0CC7" w:rsidRPr="00A8154A">
        <w:rPr>
          <w:rFonts w:ascii="Garamond" w:hAnsi="Garamond" w:cstheme="minorHAnsi"/>
          <w:b/>
          <w:sz w:val="24"/>
          <w:szCs w:val="24"/>
        </w:rPr>
        <w:t xml:space="preserve"> </w:t>
      </w:r>
      <w:r w:rsidRPr="00A8154A">
        <w:rPr>
          <w:rFonts w:ascii="Garamond" w:hAnsi="Garamond" w:cstheme="minorHAnsi"/>
          <w:b/>
          <w:sz w:val="24"/>
          <w:szCs w:val="24"/>
        </w:rPr>
        <w:t>TRAVEL AND PER DIEM</w:t>
      </w:r>
    </w:p>
    <w:p w:rsidR="00701BFE" w:rsidRPr="00A8154A" w:rsidRDefault="00701BFE" w:rsidP="00701BFE">
      <w:pPr>
        <w:rPr>
          <w:rFonts w:ascii="Garamond" w:hAnsi="Garamond" w:cstheme="minorHAnsi"/>
          <w:sz w:val="24"/>
          <w:szCs w:val="24"/>
        </w:rPr>
      </w:pPr>
      <w:r w:rsidRPr="00A8154A">
        <w:rPr>
          <w:rFonts w:ascii="Garamond" w:hAnsi="Garamond" w:cstheme="minorHAnsi"/>
          <w:sz w:val="24"/>
          <w:szCs w:val="24"/>
        </w:rPr>
        <w:t>This includes the costs of public transportation, motor pool charges, and reimbursements for use of private vehicles, per diem, meals, and incidental travel expenses.</w:t>
      </w:r>
    </w:p>
    <w:p w:rsidR="009E60E5" w:rsidRPr="00A8154A" w:rsidRDefault="009E60E5" w:rsidP="00701BFE">
      <w:pPr>
        <w:rPr>
          <w:rFonts w:ascii="Garamond" w:hAnsi="Garamond" w:cstheme="minorHAnsi"/>
          <w:sz w:val="24"/>
          <w:szCs w:val="24"/>
        </w:rPr>
      </w:pPr>
      <w:r w:rsidRPr="00A8154A">
        <w:rPr>
          <w:rFonts w:ascii="Garamond" w:hAnsi="Garamond" w:cstheme="minorHAnsi"/>
          <w:sz w:val="24"/>
          <w:szCs w:val="24"/>
        </w:rPr>
        <w:t xml:space="preserve">Examples: Transportation fares, rental cars, hotel and lodging </w:t>
      </w:r>
      <w:r w:rsidR="007F35E5" w:rsidRPr="00A8154A">
        <w:rPr>
          <w:rFonts w:ascii="Garamond" w:hAnsi="Garamond" w:cstheme="minorHAnsi"/>
          <w:sz w:val="24"/>
          <w:szCs w:val="24"/>
        </w:rPr>
        <w:t>costs</w:t>
      </w:r>
      <w:r w:rsidRPr="00A8154A">
        <w:rPr>
          <w:rFonts w:ascii="Garamond" w:hAnsi="Garamond" w:cstheme="minorHAnsi"/>
          <w:sz w:val="24"/>
          <w:szCs w:val="24"/>
        </w:rPr>
        <w:t>, mileage and per diem payments</w:t>
      </w:r>
      <w:r w:rsidR="007F35E5" w:rsidRPr="00A8154A">
        <w:rPr>
          <w:rFonts w:ascii="Garamond" w:hAnsi="Garamond" w:cstheme="minorHAnsi"/>
          <w:sz w:val="24"/>
          <w:szCs w:val="24"/>
        </w:rPr>
        <w:t>,</w:t>
      </w:r>
      <w:r w:rsidRPr="00A8154A">
        <w:rPr>
          <w:rFonts w:ascii="Garamond" w:hAnsi="Garamond" w:cstheme="minorHAnsi"/>
          <w:sz w:val="24"/>
          <w:szCs w:val="24"/>
        </w:rPr>
        <w:t xml:space="preserve"> and related expenses of travel such as tolls, parking fees</w:t>
      </w:r>
      <w:r w:rsidR="007F35E5" w:rsidRPr="00A8154A">
        <w:rPr>
          <w:rFonts w:ascii="Garamond" w:hAnsi="Garamond" w:cstheme="minorHAnsi"/>
          <w:sz w:val="24"/>
          <w:szCs w:val="24"/>
        </w:rPr>
        <w:t>,</w:t>
      </w:r>
      <w:r w:rsidRPr="00A8154A">
        <w:rPr>
          <w:rFonts w:ascii="Garamond" w:hAnsi="Garamond" w:cstheme="minorHAnsi"/>
          <w:sz w:val="24"/>
          <w:szCs w:val="24"/>
        </w:rPr>
        <w:t xml:space="preserve"> and taxi </w:t>
      </w:r>
      <w:r w:rsidR="007F35E5" w:rsidRPr="00A8154A">
        <w:rPr>
          <w:rFonts w:ascii="Garamond" w:hAnsi="Garamond" w:cstheme="minorHAnsi"/>
          <w:sz w:val="24"/>
          <w:szCs w:val="24"/>
        </w:rPr>
        <w:t>fares</w:t>
      </w:r>
      <w:r w:rsidRPr="00A8154A">
        <w:rPr>
          <w:rFonts w:ascii="Garamond" w:hAnsi="Garamond" w:cstheme="minorHAnsi"/>
          <w:sz w:val="24"/>
          <w:szCs w:val="24"/>
        </w:rPr>
        <w:t xml:space="preserve"> for persons</w:t>
      </w:r>
    </w:p>
    <w:p w:rsidR="00701BFE" w:rsidRPr="00A8154A" w:rsidRDefault="00701BFE" w:rsidP="00701BFE">
      <w:pPr>
        <w:rPr>
          <w:rFonts w:ascii="Garamond" w:hAnsi="Garamond" w:cstheme="minorHAnsi"/>
          <w:sz w:val="24"/>
          <w:szCs w:val="24"/>
        </w:rPr>
      </w:pPr>
    </w:p>
    <w:p w:rsidR="00701BFE" w:rsidRPr="00A8154A" w:rsidRDefault="00701BFE" w:rsidP="00701BFE">
      <w:pPr>
        <w:rPr>
          <w:rFonts w:ascii="Garamond" w:hAnsi="Garamond" w:cstheme="minorHAnsi"/>
          <w:b/>
          <w:sz w:val="24"/>
          <w:szCs w:val="24"/>
        </w:rPr>
      </w:pPr>
      <w:r w:rsidRPr="00A8154A">
        <w:rPr>
          <w:rFonts w:ascii="Garamond" w:hAnsi="Garamond" w:cstheme="minorHAnsi"/>
          <w:b/>
          <w:sz w:val="24"/>
          <w:szCs w:val="24"/>
        </w:rPr>
        <w:t>540001</w:t>
      </w:r>
      <w:r w:rsidR="002C0CC7" w:rsidRPr="00A8154A">
        <w:rPr>
          <w:rFonts w:ascii="Garamond" w:hAnsi="Garamond" w:cstheme="minorHAnsi"/>
          <w:b/>
          <w:sz w:val="24"/>
          <w:szCs w:val="24"/>
        </w:rPr>
        <w:t xml:space="preserve"> </w:t>
      </w:r>
      <w:r w:rsidRPr="00A8154A">
        <w:rPr>
          <w:rFonts w:ascii="Garamond" w:hAnsi="Garamond" w:cstheme="minorHAnsi"/>
          <w:b/>
          <w:sz w:val="24"/>
          <w:szCs w:val="24"/>
        </w:rPr>
        <w:t>CAR ALLOWANCE</w:t>
      </w:r>
    </w:p>
    <w:p w:rsidR="00701BFE" w:rsidRPr="00A8154A" w:rsidRDefault="00701BFE" w:rsidP="00701BFE">
      <w:pPr>
        <w:rPr>
          <w:rFonts w:ascii="Garamond" w:hAnsi="Garamond" w:cstheme="minorHAnsi"/>
          <w:sz w:val="24"/>
          <w:szCs w:val="24"/>
        </w:rPr>
      </w:pPr>
      <w:r w:rsidRPr="00A8154A">
        <w:rPr>
          <w:rFonts w:ascii="Garamond" w:hAnsi="Garamond" w:cstheme="minorHAnsi"/>
          <w:sz w:val="24"/>
          <w:szCs w:val="24"/>
        </w:rPr>
        <w:t>Car allowance.</w:t>
      </w:r>
    </w:p>
    <w:p w:rsidR="00077147" w:rsidRPr="00A8154A" w:rsidRDefault="00077147" w:rsidP="00701BFE">
      <w:pPr>
        <w:rPr>
          <w:rFonts w:ascii="Garamond" w:hAnsi="Garamond" w:cstheme="minorHAnsi"/>
          <w:b/>
          <w:sz w:val="24"/>
          <w:szCs w:val="24"/>
        </w:rPr>
      </w:pPr>
    </w:p>
    <w:p w:rsidR="00701BFE" w:rsidRPr="00A8154A" w:rsidRDefault="00077147" w:rsidP="00701BFE">
      <w:pPr>
        <w:rPr>
          <w:rFonts w:ascii="Garamond" w:hAnsi="Garamond" w:cstheme="minorHAnsi"/>
          <w:b/>
          <w:sz w:val="24"/>
          <w:szCs w:val="24"/>
        </w:rPr>
      </w:pPr>
      <w:r w:rsidRPr="00A8154A">
        <w:rPr>
          <w:rFonts w:ascii="Garamond" w:hAnsi="Garamond" w:cstheme="minorHAnsi"/>
          <w:b/>
          <w:sz w:val="24"/>
          <w:szCs w:val="24"/>
        </w:rPr>
        <w:t xml:space="preserve">541000 </w:t>
      </w:r>
      <w:r w:rsidR="00701BFE" w:rsidRPr="00A8154A">
        <w:rPr>
          <w:rFonts w:ascii="Garamond" w:hAnsi="Garamond" w:cstheme="minorHAnsi"/>
          <w:b/>
          <w:sz w:val="24"/>
          <w:szCs w:val="24"/>
        </w:rPr>
        <w:t>COMMUNICATION SERVICES, DEVICES AND ACCESSORIES</w:t>
      </w:r>
    </w:p>
    <w:p w:rsidR="00701BFE" w:rsidRPr="00A8154A" w:rsidRDefault="00701BFE" w:rsidP="00701BFE">
      <w:pPr>
        <w:rPr>
          <w:rFonts w:ascii="Garamond" w:hAnsi="Garamond" w:cstheme="minorHAnsi"/>
          <w:sz w:val="24"/>
          <w:szCs w:val="24"/>
        </w:rPr>
      </w:pPr>
      <w:r w:rsidRPr="00A8154A">
        <w:rPr>
          <w:rFonts w:ascii="Garamond" w:hAnsi="Garamond" w:cstheme="minorHAnsi"/>
          <w:sz w:val="24"/>
          <w:szCs w:val="24"/>
        </w:rPr>
        <w:t>Use for internet services, communication devices and communication accessories as well as for service plans for long distance and local service. Similarly, this code should include charges to maintain the phone systems within the facility and any other electronic signal.</w:t>
      </w:r>
    </w:p>
    <w:p w:rsidR="00701BFE" w:rsidRPr="00A8154A" w:rsidRDefault="00701BFE" w:rsidP="00701BFE">
      <w:pPr>
        <w:rPr>
          <w:rFonts w:ascii="Garamond" w:hAnsi="Garamond" w:cstheme="minorHAnsi"/>
          <w:sz w:val="24"/>
          <w:szCs w:val="24"/>
        </w:rPr>
      </w:pPr>
    </w:p>
    <w:p w:rsidR="00701BFE" w:rsidRPr="00A8154A" w:rsidRDefault="00701BFE" w:rsidP="00701BFE">
      <w:pPr>
        <w:rPr>
          <w:rFonts w:ascii="Garamond" w:hAnsi="Garamond" w:cstheme="minorHAnsi"/>
          <w:sz w:val="24"/>
          <w:szCs w:val="24"/>
        </w:rPr>
      </w:pPr>
      <w:r w:rsidRPr="00A8154A">
        <w:rPr>
          <w:rFonts w:ascii="Garamond" w:hAnsi="Garamond" w:cstheme="minorHAnsi"/>
          <w:sz w:val="24"/>
          <w:szCs w:val="24"/>
        </w:rPr>
        <w:t xml:space="preserve">Examples: Telephone, </w:t>
      </w:r>
      <w:r w:rsidR="00597368" w:rsidRPr="00A8154A">
        <w:rPr>
          <w:rFonts w:ascii="Garamond" w:hAnsi="Garamond" w:cstheme="minorHAnsi"/>
          <w:sz w:val="24"/>
          <w:szCs w:val="24"/>
        </w:rPr>
        <w:t xml:space="preserve">mobile phone service, </w:t>
      </w:r>
      <w:r w:rsidRPr="00A8154A">
        <w:rPr>
          <w:rFonts w:ascii="Garamond" w:hAnsi="Garamond" w:cstheme="minorHAnsi"/>
          <w:sz w:val="24"/>
          <w:szCs w:val="24"/>
        </w:rPr>
        <w:t>internet, telegraph</w:t>
      </w:r>
      <w:r w:rsidR="009E60E5" w:rsidRPr="00A8154A">
        <w:rPr>
          <w:rFonts w:ascii="Garamond" w:hAnsi="Garamond" w:cstheme="minorHAnsi"/>
          <w:sz w:val="24"/>
          <w:szCs w:val="24"/>
        </w:rPr>
        <w:t xml:space="preserve">, cable or satellite TV </w:t>
      </w:r>
    </w:p>
    <w:p w:rsidR="00701BFE" w:rsidRPr="00A8154A" w:rsidRDefault="00701BFE" w:rsidP="00701BFE">
      <w:pPr>
        <w:rPr>
          <w:rFonts w:ascii="Garamond" w:hAnsi="Garamond" w:cstheme="minorHAnsi"/>
          <w:sz w:val="24"/>
          <w:szCs w:val="24"/>
        </w:rPr>
      </w:pPr>
    </w:p>
    <w:p w:rsidR="00701BFE" w:rsidRPr="007F35E5" w:rsidRDefault="00077147" w:rsidP="00701BFE">
      <w:pPr>
        <w:rPr>
          <w:rFonts w:ascii="Garamond" w:hAnsi="Garamond" w:cstheme="minorHAnsi"/>
          <w:b/>
          <w:sz w:val="24"/>
          <w:szCs w:val="24"/>
        </w:rPr>
      </w:pPr>
      <w:r w:rsidRPr="007F35E5">
        <w:rPr>
          <w:rFonts w:ascii="Garamond" w:hAnsi="Garamond" w:cstheme="minorHAnsi"/>
          <w:b/>
          <w:sz w:val="24"/>
          <w:szCs w:val="24"/>
        </w:rPr>
        <w:t xml:space="preserve">542000 </w:t>
      </w:r>
      <w:r w:rsidR="00701BFE" w:rsidRPr="007F35E5">
        <w:rPr>
          <w:rFonts w:ascii="Garamond" w:hAnsi="Garamond" w:cstheme="minorHAnsi"/>
          <w:b/>
          <w:sz w:val="24"/>
          <w:szCs w:val="24"/>
        </w:rPr>
        <w:t>FREIGHT &amp; POSTAGE SERVICES</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 xml:space="preserve">Use for freight and express charges along with drayage, postage, and messenger service </w:t>
      </w:r>
    </w:p>
    <w:p w:rsidR="00077147" w:rsidRPr="007F35E5" w:rsidRDefault="00077147" w:rsidP="00701BFE">
      <w:pPr>
        <w:rPr>
          <w:rFonts w:ascii="Garamond" w:hAnsi="Garamond" w:cstheme="minorHAnsi"/>
          <w:sz w:val="24"/>
          <w:szCs w:val="24"/>
        </w:rPr>
      </w:pPr>
    </w:p>
    <w:p w:rsidR="00701BFE" w:rsidRPr="007F35E5" w:rsidRDefault="00077147" w:rsidP="00701BFE">
      <w:pPr>
        <w:rPr>
          <w:rFonts w:ascii="Garamond" w:hAnsi="Garamond" w:cstheme="minorHAnsi"/>
          <w:b/>
          <w:sz w:val="24"/>
          <w:szCs w:val="24"/>
        </w:rPr>
      </w:pPr>
      <w:r w:rsidRPr="007F35E5">
        <w:rPr>
          <w:rFonts w:ascii="Garamond" w:hAnsi="Garamond" w:cstheme="minorHAnsi"/>
          <w:b/>
          <w:sz w:val="24"/>
          <w:szCs w:val="24"/>
        </w:rPr>
        <w:t xml:space="preserve">543000 </w:t>
      </w:r>
      <w:r w:rsidR="00701BFE" w:rsidRPr="007F35E5">
        <w:rPr>
          <w:rFonts w:ascii="Garamond" w:hAnsi="Garamond" w:cstheme="minorHAnsi"/>
          <w:b/>
          <w:sz w:val="24"/>
          <w:szCs w:val="24"/>
        </w:rPr>
        <w:t>UTILITY SERVICES</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Electricity, gas, water, waste disposal, landfill, and other public and/or private utility services.</w:t>
      </w:r>
    </w:p>
    <w:p w:rsidR="009E60E5" w:rsidRPr="00A8154A" w:rsidRDefault="009E60E5" w:rsidP="00701BFE">
      <w:pPr>
        <w:rPr>
          <w:rFonts w:ascii="Garamond" w:hAnsi="Garamond" w:cstheme="minorHAnsi"/>
          <w:b/>
          <w:sz w:val="24"/>
          <w:szCs w:val="24"/>
        </w:rPr>
      </w:pPr>
    </w:p>
    <w:p w:rsidR="00701BFE" w:rsidRPr="00A8154A" w:rsidRDefault="00077147" w:rsidP="00701BFE">
      <w:pPr>
        <w:rPr>
          <w:rFonts w:ascii="Garamond" w:hAnsi="Garamond" w:cstheme="minorHAnsi"/>
          <w:b/>
          <w:sz w:val="24"/>
          <w:szCs w:val="24"/>
        </w:rPr>
      </w:pPr>
      <w:r w:rsidRPr="00A8154A">
        <w:rPr>
          <w:rFonts w:ascii="Garamond" w:hAnsi="Garamond" w:cstheme="minorHAnsi"/>
          <w:b/>
          <w:sz w:val="24"/>
          <w:szCs w:val="24"/>
        </w:rPr>
        <w:t xml:space="preserve">544000 </w:t>
      </w:r>
      <w:r w:rsidR="00701BFE" w:rsidRPr="00A8154A">
        <w:rPr>
          <w:rFonts w:ascii="Garamond" w:hAnsi="Garamond" w:cstheme="minorHAnsi"/>
          <w:b/>
          <w:sz w:val="24"/>
          <w:szCs w:val="24"/>
        </w:rPr>
        <w:t>RENTALS AND LEASES</w:t>
      </w:r>
    </w:p>
    <w:p w:rsidR="00701BFE" w:rsidRPr="00A8154A" w:rsidRDefault="00701BFE" w:rsidP="00701BFE">
      <w:pPr>
        <w:rPr>
          <w:rFonts w:ascii="Garamond" w:hAnsi="Garamond" w:cstheme="minorHAnsi"/>
          <w:sz w:val="24"/>
          <w:szCs w:val="24"/>
        </w:rPr>
      </w:pPr>
      <w:r w:rsidRPr="00A8154A">
        <w:rPr>
          <w:rFonts w:ascii="Garamond" w:hAnsi="Garamond" w:cstheme="minorHAnsi"/>
          <w:sz w:val="24"/>
          <w:szCs w:val="24"/>
        </w:rPr>
        <w:t>Amounts paid for the lease or rent of land, buildings, or equipment. This would also include the leasing of vehicles.</w:t>
      </w:r>
    </w:p>
    <w:p w:rsidR="009E60E5" w:rsidRPr="00A8154A" w:rsidRDefault="009E60E5" w:rsidP="009E60E5">
      <w:pPr>
        <w:rPr>
          <w:rFonts w:ascii="Garamond" w:eastAsia="Times New Roman" w:hAnsi="Garamond" w:cstheme="minorHAnsi"/>
          <w:sz w:val="24"/>
          <w:szCs w:val="24"/>
        </w:rPr>
      </w:pPr>
      <w:r w:rsidRPr="00A8154A">
        <w:rPr>
          <w:rFonts w:ascii="Garamond" w:hAnsi="Garamond" w:cstheme="minorHAnsi"/>
          <w:sz w:val="24"/>
          <w:szCs w:val="24"/>
        </w:rPr>
        <w:t xml:space="preserve">Examples: </w:t>
      </w:r>
      <w:r w:rsidRPr="00A8154A">
        <w:rPr>
          <w:rFonts w:ascii="Garamond" w:eastAsia="Times New Roman" w:hAnsi="Garamond" w:cstheme="minorHAnsi"/>
          <w:sz w:val="24"/>
          <w:szCs w:val="24"/>
        </w:rPr>
        <w:t>Copier lease agreements, non-travel related vehicles, machinery rentals, facility rentals</w:t>
      </w:r>
    </w:p>
    <w:p w:rsidR="00597368" w:rsidRPr="00A8154A" w:rsidRDefault="00597368" w:rsidP="00701BFE">
      <w:pPr>
        <w:rPr>
          <w:rFonts w:ascii="Garamond" w:hAnsi="Garamond" w:cstheme="minorHAnsi"/>
          <w:sz w:val="24"/>
          <w:szCs w:val="24"/>
        </w:rPr>
      </w:pPr>
    </w:p>
    <w:p w:rsidR="00701BFE" w:rsidRPr="00A8154A" w:rsidRDefault="00077147" w:rsidP="00701BFE">
      <w:pPr>
        <w:rPr>
          <w:rFonts w:ascii="Garamond" w:hAnsi="Garamond" w:cstheme="minorHAnsi"/>
          <w:b/>
          <w:sz w:val="24"/>
          <w:szCs w:val="24"/>
        </w:rPr>
      </w:pPr>
      <w:r w:rsidRPr="00A8154A">
        <w:rPr>
          <w:rFonts w:ascii="Garamond" w:hAnsi="Garamond" w:cstheme="minorHAnsi"/>
          <w:b/>
          <w:sz w:val="24"/>
          <w:szCs w:val="24"/>
        </w:rPr>
        <w:t xml:space="preserve">545000 </w:t>
      </w:r>
      <w:r w:rsidR="00701BFE" w:rsidRPr="00A8154A">
        <w:rPr>
          <w:rFonts w:ascii="Garamond" w:hAnsi="Garamond" w:cstheme="minorHAnsi"/>
          <w:b/>
          <w:sz w:val="24"/>
          <w:szCs w:val="24"/>
        </w:rPr>
        <w:t>INSURANCE</w:t>
      </w:r>
    </w:p>
    <w:p w:rsidR="00701BFE" w:rsidRPr="00A8154A" w:rsidRDefault="00701BFE" w:rsidP="00701BFE">
      <w:pPr>
        <w:rPr>
          <w:rFonts w:ascii="Garamond" w:hAnsi="Garamond" w:cstheme="minorHAnsi"/>
          <w:sz w:val="24"/>
          <w:szCs w:val="24"/>
        </w:rPr>
      </w:pPr>
      <w:r w:rsidRPr="00A8154A">
        <w:rPr>
          <w:rFonts w:ascii="Garamond" w:hAnsi="Garamond" w:cstheme="minorHAnsi"/>
          <w:sz w:val="24"/>
          <w:szCs w:val="24"/>
        </w:rPr>
        <w:t>Includes all insurance carried for the protection of the local government such as fire, theft, casualty, general and professional liability, auto coverage, surety bonds, etc.</w:t>
      </w:r>
    </w:p>
    <w:p w:rsidR="00701BFE" w:rsidRPr="00A8154A" w:rsidRDefault="00701BFE" w:rsidP="00701BFE">
      <w:pPr>
        <w:rPr>
          <w:rFonts w:ascii="Garamond" w:hAnsi="Garamond" w:cstheme="minorHAnsi"/>
          <w:sz w:val="24"/>
          <w:szCs w:val="24"/>
        </w:rPr>
      </w:pPr>
    </w:p>
    <w:p w:rsidR="00701BFE" w:rsidRPr="00A8154A" w:rsidRDefault="00077147" w:rsidP="00701BFE">
      <w:pPr>
        <w:rPr>
          <w:rFonts w:ascii="Garamond" w:hAnsi="Garamond" w:cstheme="minorHAnsi"/>
          <w:b/>
          <w:sz w:val="24"/>
          <w:szCs w:val="24"/>
        </w:rPr>
      </w:pPr>
      <w:r w:rsidRPr="00A8154A">
        <w:rPr>
          <w:rFonts w:ascii="Garamond" w:hAnsi="Garamond" w:cstheme="minorHAnsi"/>
          <w:b/>
          <w:sz w:val="24"/>
          <w:szCs w:val="24"/>
        </w:rPr>
        <w:t xml:space="preserve">546000 </w:t>
      </w:r>
      <w:r w:rsidR="00701BFE" w:rsidRPr="00A8154A">
        <w:rPr>
          <w:rFonts w:ascii="Garamond" w:hAnsi="Garamond" w:cstheme="minorHAnsi"/>
          <w:b/>
          <w:sz w:val="24"/>
          <w:szCs w:val="24"/>
        </w:rPr>
        <w:t>REPAIR AND MAINTENANCE SERVICES</w:t>
      </w:r>
    </w:p>
    <w:p w:rsidR="00701BFE" w:rsidRPr="00A8154A" w:rsidRDefault="00701BFE" w:rsidP="00701BFE">
      <w:pPr>
        <w:rPr>
          <w:rFonts w:ascii="Garamond" w:hAnsi="Garamond" w:cstheme="minorHAnsi"/>
          <w:sz w:val="24"/>
          <w:szCs w:val="24"/>
        </w:rPr>
      </w:pPr>
      <w:r w:rsidRPr="00A8154A">
        <w:rPr>
          <w:rFonts w:ascii="Garamond" w:hAnsi="Garamond" w:cstheme="minorHAnsi"/>
          <w:sz w:val="24"/>
          <w:szCs w:val="24"/>
        </w:rPr>
        <w:t xml:space="preserve">This account code should include costs incurred for the repair and maintenance of buildings, and equipment including all maintenance and service contracts as well as non-capital renovation. Do not include custodial or janitorial services, which are recorded under object code </w:t>
      </w:r>
      <w:r w:rsidR="00077147" w:rsidRPr="00A8154A">
        <w:rPr>
          <w:rFonts w:ascii="Garamond" w:hAnsi="Garamond" w:cstheme="minorHAnsi"/>
          <w:sz w:val="24"/>
          <w:szCs w:val="24"/>
        </w:rPr>
        <w:t>5</w:t>
      </w:r>
      <w:r w:rsidRPr="00A8154A">
        <w:rPr>
          <w:rFonts w:ascii="Garamond" w:hAnsi="Garamond" w:cstheme="minorHAnsi"/>
          <w:sz w:val="24"/>
          <w:szCs w:val="24"/>
        </w:rPr>
        <w:t>34</w:t>
      </w:r>
      <w:r w:rsidR="00077147" w:rsidRPr="00A8154A">
        <w:rPr>
          <w:rFonts w:ascii="Garamond" w:hAnsi="Garamond" w:cstheme="minorHAnsi"/>
          <w:sz w:val="24"/>
          <w:szCs w:val="24"/>
        </w:rPr>
        <w:t>000</w:t>
      </w:r>
      <w:r w:rsidRPr="00A8154A">
        <w:rPr>
          <w:rFonts w:ascii="Garamond" w:hAnsi="Garamond" w:cstheme="minorHAnsi"/>
          <w:sz w:val="24"/>
          <w:szCs w:val="24"/>
        </w:rPr>
        <w:t xml:space="preserve">. Do not include communications maintenance (phone systems, etc.), which are recorded under object code </w:t>
      </w:r>
      <w:r w:rsidR="00077147" w:rsidRPr="00A8154A">
        <w:rPr>
          <w:rFonts w:ascii="Garamond" w:hAnsi="Garamond" w:cstheme="minorHAnsi"/>
          <w:sz w:val="24"/>
          <w:szCs w:val="24"/>
        </w:rPr>
        <w:t>5</w:t>
      </w:r>
      <w:r w:rsidRPr="00A8154A">
        <w:rPr>
          <w:rFonts w:ascii="Garamond" w:hAnsi="Garamond" w:cstheme="minorHAnsi"/>
          <w:sz w:val="24"/>
          <w:szCs w:val="24"/>
        </w:rPr>
        <w:t>41</w:t>
      </w:r>
      <w:r w:rsidR="00077147" w:rsidRPr="00A8154A">
        <w:rPr>
          <w:rFonts w:ascii="Garamond" w:hAnsi="Garamond" w:cstheme="minorHAnsi"/>
          <w:sz w:val="24"/>
          <w:szCs w:val="24"/>
        </w:rPr>
        <w:t>000</w:t>
      </w:r>
      <w:r w:rsidRPr="00A8154A">
        <w:rPr>
          <w:rFonts w:ascii="Garamond" w:hAnsi="Garamond" w:cstheme="minorHAnsi"/>
          <w:sz w:val="24"/>
          <w:szCs w:val="24"/>
        </w:rPr>
        <w:t>.</w:t>
      </w:r>
    </w:p>
    <w:p w:rsidR="009E60E5" w:rsidRPr="00A8154A" w:rsidRDefault="009E60E5" w:rsidP="009E60E5">
      <w:pPr>
        <w:rPr>
          <w:rFonts w:ascii="Garamond" w:eastAsia="Times New Roman" w:hAnsi="Garamond" w:cstheme="minorHAnsi"/>
          <w:sz w:val="24"/>
          <w:szCs w:val="24"/>
        </w:rPr>
      </w:pPr>
      <w:bookmarkStart w:id="1" w:name="_Hlk170205990"/>
      <w:r w:rsidRPr="00A8154A">
        <w:rPr>
          <w:rFonts w:ascii="Garamond" w:hAnsi="Garamond" w:cstheme="minorHAnsi"/>
          <w:sz w:val="24"/>
          <w:szCs w:val="24"/>
        </w:rPr>
        <w:t xml:space="preserve">Examples: </w:t>
      </w:r>
      <w:r w:rsidRPr="00A8154A">
        <w:rPr>
          <w:rFonts w:ascii="Garamond" w:eastAsia="Times New Roman" w:hAnsi="Garamond" w:cstheme="minorHAnsi"/>
          <w:sz w:val="24"/>
          <w:szCs w:val="24"/>
        </w:rPr>
        <w:t>Copier Maintenance Agreements, elevator maintenance, repairs to building</w:t>
      </w:r>
      <w:r w:rsidR="00597368" w:rsidRPr="00A8154A">
        <w:rPr>
          <w:rFonts w:ascii="Garamond" w:eastAsia="Times New Roman" w:hAnsi="Garamond" w:cstheme="minorHAnsi"/>
          <w:sz w:val="24"/>
          <w:szCs w:val="24"/>
        </w:rPr>
        <w:t>s</w:t>
      </w:r>
      <w:r w:rsidRPr="00A8154A">
        <w:rPr>
          <w:rFonts w:ascii="Garamond" w:eastAsia="Times New Roman" w:hAnsi="Garamond" w:cstheme="minorHAnsi"/>
          <w:sz w:val="24"/>
          <w:szCs w:val="24"/>
        </w:rPr>
        <w:t>, repairs to equipment</w:t>
      </w:r>
    </w:p>
    <w:bookmarkEnd w:id="1"/>
    <w:p w:rsidR="009E60E5" w:rsidRPr="00A8154A" w:rsidRDefault="009E60E5" w:rsidP="00701BFE">
      <w:pPr>
        <w:rPr>
          <w:rFonts w:ascii="Garamond" w:hAnsi="Garamond" w:cstheme="minorHAnsi"/>
          <w:sz w:val="24"/>
          <w:szCs w:val="24"/>
        </w:rPr>
      </w:pPr>
    </w:p>
    <w:p w:rsidR="00077147" w:rsidRPr="00A8154A" w:rsidRDefault="00077147" w:rsidP="00077147">
      <w:pPr>
        <w:rPr>
          <w:rFonts w:ascii="Garamond" w:hAnsi="Garamond" w:cstheme="minorHAnsi"/>
          <w:b/>
          <w:sz w:val="24"/>
          <w:szCs w:val="24"/>
        </w:rPr>
      </w:pPr>
      <w:r w:rsidRPr="00A8154A">
        <w:rPr>
          <w:rFonts w:ascii="Garamond" w:hAnsi="Garamond" w:cstheme="minorHAnsi"/>
          <w:b/>
          <w:sz w:val="24"/>
          <w:szCs w:val="24"/>
        </w:rPr>
        <w:t>546001 VEHICLE REPAIR AND MAINTENANCE SERVICES</w:t>
      </w:r>
    </w:p>
    <w:p w:rsidR="00077147" w:rsidRPr="00A8154A" w:rsidRDefault="00077147" w:rsidP="00077147">
      <w:pPr>
        <w:rPr>
          <w:rFonts w:ascii="Garamond" w:hAnsi="Garamond" w:cstheme="minorHAnsi"/>
          <w:sz w:val="24"/>
          <w:szCs w:val="24"/>
        </w:rPr>
      </w:pPr>
      <w:r w:rsidRPr="00A8154A">
        <w:rPr>
          <w:rFonts w:ascii="Garamond" w:hAnsi="Garamond" w:cstheme="minorHAnsi"/>
          <w:sz w:val="24"/>
          <w:szCs w:val="24"/>
        </w:rPr>
        <w:t>This account code should include costs incurred for the repair and maintenance of vehicles including all maintenance and service contracts</w:t>
      </w:r>
      <w:r w:rsidR="002C6B46">
        <w:rPr>
          <w:rFonts w:ascii="Garamond" w:hAnsi="Garamond" w:cstheme="minorHAnsi"/>
          <w:sz w:val="24"/>
          <w:szCs w:val="24"/>
        </w:rPr>
        <w:t>, tags</w:t>
      </w:r>
      <w:r w:rsidRPr="00A8154A">
        <w:rPr>
          <w:rFonts w:ascii="Garamond" w:hAnsi="Garamond" w:cstheme="minorHAnsi"/>
          <w:sz w:val="24"/>
          <w:szCs w:val="24"/>
        </w:rPr>
        <w:t xml:space="preserve">. </w:t>
      </w:r>
    </w:p>
    <w:p w:rsidR="00701BFE" w:rsidRPr="00A8154A" w:rsidRDefault="00701BFE" w:rsidP="00701BFE">
      <w:pPr>
        <w:rPr>
          <w:rFonts w:ascii="Garamond" w:hAnsi="Garamond" w:cstheme="minorHAnsi"/>
          <w:sz w:val="24"/>
          <w:szCs w:val="24"/>
        </w:rPr>
      </w:pPr>
    </w:p>
    <w:p w:rsidR="00701BFE" w:rsidRPr="00A8154A" w:rsidRDefault="00A567C8" w:rsidP="00701BFE">
      <w:pPr>
        <w:rPr>
          <w:rFonts w:ascii="Garamond" w:hAnsi="Garamond" w:cstheme="minorHAnsi"/>
          <w:b/>
          <w:sz w:val="24"/>
          <w:szCs w:val="24"/>
        </w:rPr>
      </w:pPr>
      <w:r w:rsidRPr="00A8154A">
        <w:rPr>
          <w:rFonts w:ascii="Garamond" w:hAnsi="Garamond" w:cstheme="minorHAnsi"/>
          <w:b/>
          <w:sz w:val="24"/>
          <w:szCs w:val="24"/>
        </w:rPr>
        <w:t xml:space="preserve">547000 </w:t>
      </w:r>
      <w:r w:rsidR="00701BFE" w:rsidRPr="00A8154A">
        <w:rPr>
          <w:rFonts w:ascii="Garamond" w:hAnsi="Garamond" w:cstheme="minorHAnsi"/>
          <w:b/>
          <w:sz w:val="24"/>
          <w:szCs w:val="24"/>
        </w:rPr>
        <w:t>PRINTING AND BINDING</w:t>
      </w:r>
    </w:p>
    <w:p w:rsidR="00701BFE" w:rsidRPr="00A8154A" w:rsidRDefault="00701BFE" w:rsidP="00701BFE">
      <w:pPr>
        <w:rPr>
          <w:rFonts w:ascii="Garamond" w:hAnsi="Garamond" w:cstheme="minorHAnsi"/>
          <w:sz w:val="24"/>
          <w:szCs w:val="24"/>
        </w:rPr>
      </w:pPr>
      <w:r w:rsidRPr="00A8154A">
        <w:rPr>
          <w:rFonts w:ascii="Garamond" w:hAnsi="Garamond" w:cstheme="minorHAnsi"/>
          <w:sz w:val="24"/>
          <w:szCs w:val="24"/>
        </w:rPr>
        <w:t>Cost of printing, binding, and other reproduction services, which are contracted for or purchased from outside vendors. Also, includes charges for printing, etc., which is performed by an in-house print shop.</w:t>
      </w:r>
    </w:p>
    <w:p w:rsidR="00701BFE" w:rsidRPr="00A8154A" w:rsidRDefault="00701BFE" w:rsidP="00701BFE">
      <w:pPr>
        <w:rPr>
          <w:rFonts w:ascii="Garamond" w:hAnsi="Garamond" w:cstheme="minorHAnsi"/>
          <w:sz w:val="24"/>
          <w:szCs w:val="24"/>
        </w:rPr>
      </w:pPr>
    </w:p>
    <w:p w:rsidR="00701BFE" w:rsidRPr="00A8154A" w:rsidRDefault="00A567C8" w:rsidP="00701BFE">
      <w:pPr>
        <w:rPr>
          <w:rFonts w:ascii="Garamond" w:hAnsi="Garamond" w:cstheme="minorHAnsi"/>
          <w:b/>
          <w:sz w:val="24"/>
          <w:szCs w:val="24"/>
        </w:rPr>
      </w:pPr>
      <w:r w:rsidRPr="00A8154A">
        <w:rPr>
          <w:rFonts w:ascii="Garamond" w:hAnsi="Garamond" w:cstheme="minorHAnsi"/>
          <w:b/>
          <w:sz w:val="24"/>
          <w:szCs w:val="24"/>
        </w:rPr>
        <w:t xml:space="preserve">548000 </w:t>
      </w:r>
      <w:r w:rsidR="00701BFE" w:rsidRPr="00A8154A">
        <w:rPr>
          <w:rFonts w:ascii="Garamond" w:hAnsi="Garamond" w:cstheme="minorHAnsi"/>
          <w:b/>
          <w:sz w:val="24"/>
          <w:szCs w:val="24"/>
        </w:rPr>
        <w:t>PROMOTIONAL ACTIVITIES</w:t>
      </w:r>
    </w:p>
    <w:p w:rsidR="00701BFE" w:rsidRPr="00A8154A" w:rsidRDefault="00701BFE" w:rsidP="00701BFE">
      <w:pPr>
        <w:rPr>
          <w:rFonts w:ascii="Garamond" w:hAnsi="Garamond" w:cstheme="minorHAnsi"/>
          <w:sz w:val="24"/>
          <w:szCs w:val="24"/>
        </w:rPr>
      </w:pPr>
      <w:r w:rsidRPr="00A8154A">
        <w:rPr>
          <w:rFonts w:ascii="Garamond" w:hAnsi="Garamond" w:cstheme="minorHAnsi"/>
          <w:sz w:val="24"/>
          <w:szCs w:val="24"/>
        </w:rPr>
        <w:t>Includes any type of promotional advertising on behalf of the local unit.</w:t>
      </w:r>
    </w:p>
    <w:p w:rsidR="009E60E5" w:rsidRPr="00A8154A" w:rsidRDefault="009E60E5" w:rsidP="009E60E5">
      <w:pPr>
        <w:rPr>
          <w:rFonts w:ascii="Garamond" w:eastAsia="Times New Roman" w:hAnsi="Garamond" w:cstheme="minorHAnsi"/>
          <w:sz w:val="24"/>
          <w:szCs w:val="24"/>
        </w:rPr>
      </w:pPr>
      <w:bookmarkStart w:id="2" w:name="_Hlk170206017"/>
      <w:r w:rsidRPr="00A8154A">
        <w:rPr>
          <w:rFonts w:ascii="Garamond" w:hAnsi="Garamond" w:cstheme="minorHAnsi"/>
          <w:sz w:val="24"/>
          <w:szCs w:val="24"/>
        </w:rPr>
        <w:t xml:space="preserve">Examples: </w:t>
      </w:r>
      <w:r w:rsidRPr="00A8154A">
        <w:rPr>
          <w:rFonts w:ascii="Garamond" w:eastAsia="Times New Roman" w:hAnsi="Garamond" w:cstheme="minorHAnsi"/>
          <w:sz w:val="24"/>
          <w:szCs w:val="24"/>
        </w:rPr>
        <w:t xml:space="preserve">Costs associated with events and promotions for the general public </w:t>
      </w:r>
    </w:p>
    <w:bookmarkEnd w:id="2"/>
    <w:p w:rsidR="00701BFE" w:rsidRPr="00A8154A" w:rsidRDefault="00701BFE" w:rsidP="00701BFE">
      <w:pPr>
        <w:rPr>
          <w:rFonts w:ascii="Garamond" w:hAnsi="Garamond" w:cstheme="minorHAnsi"/>
          <w:sz w:val="24"/>
          <w:szCs w:val="24"/>
        </w:rPr>
      </w:pPr>
    </w:p>
    <w:p w:rsidR="00701BFE" w:rsidRPr="00A8154A" w:rsidRDefault="00A567C8" w:rsidP="00701BFE">
      <w:pPr>
        <w:rPr>
          <w:rFonts w:ascii="Garamond" w:hAnsi="Garamond" w:cstheme="minorHAnsi"/>
          <w:b/>
          <w:sz w:val="24"/>
          <w:szCs w:val="24"/>
        </w:rPr>
      </w:pPr>
      <w:r w:rsidRPr="00A8154A">
        <w:rPr>
          <w:rFonts w:ascii="Garamond" w:hAnsi="Garamond" w:cstheme="minorHAnsi"/>
          <w:b/>
          <w:sz w:val="24"/>
          <w:szCs w:val="24"/>
        </w:rPr>
        <w:t xml:space="preserve">549000 </w:t>
      </w:r>
      <w:r w:rsidR="00701BFE" w:rsidRPr="00A8154A">
        <w:rPr>
          <w:rFonts w:ascii="Garamond" w:hAnsi="Garamond" w:cstheme="minorHAnsi"/>
          <w:b/>
          <w:sz w:val="24"/>
          <w:szCs w:val="24"/>
        </w:rPr>
        <w:t>OTHER CURRENT CHARGES AND OBLIGATIONS</w:t>
      </w:r>
    </w:p>
    <w:p w:rsidR="00701BFE" w:rsidRPr="00A8154A" w:rsidRDefault="00701BFE" w:rsidP="00701BFE">
      <w:pPr>
        <w:rPr>
          <w:rFonts w:ascii="Garamond" w:hAnsi="Garamond" w:cstheme="minorHAnsi"/>
          <w:sz w:val="24"/>
          <w:szCs w:val="24"/>
        </w:rPr>
      </w:pPr>
      <w:r w:rsidRPr="00A8154A">
        <w:rPr>
          <w:rFonts w:ascii="Garamond" w:hAnsi="Garamond" w:cstheme="minorHAnsi"/>
          <w:sz w:val="24"/>
          <w:szCs w:val="24"/>
        </w:rPr>
        <w:t>Includes current charges and obligations not otherwise classified.</w:t>
      </w:r>
    </w:p>
    <w:p w:rsidR="002C0CC7" w:rsidRPr="00A8154A" w:rsidRDefault="002C0CC7" w:rsidP="00701BFE">
      <w:pPr>
        <w:rPr>
          <w:rFonts w:ascii="Garamond" w:hAnsi="Garamond" w:cstheme="minorHAnsi"/>
          <w:b/>
          <w:sz w:val="24"/>
          <w:szCs w:val="24"/>
        </w:rPr>
      </w:pPr>
    </w:p>
    <w:p w:rsidR="009E60E5" w:rsidRPr="00A8154A" w:rsidRDefault="009E60E5" w:rsidP="00701BFE">
      <w:pPr>
        <w:rPr>
          <w:rFonts w:ascii="Garamond" w:hAnsi="Garamond" w:cstheme="minorHAnsi"/>
          <w:b/>
          <w:sz w:val="24"/>
          <w:szCs w:val="24"/>
        </w:rPr>
      </w:pPr>
      <w:bookmarkStart w:id="3" w:name="_Hlk170206037"/>
      <w:r w:rsidRPr="00A8154A">
        <w:rPr>
          <w:rFonts w:ascii="Garamond" w:hAnsi="Garamond" w:cstheme="minorHAnsi"/>
          <w:b/>
          <w:sz w:val="24"/>
          <w:szCs w:val="24"/>
        </w:rPr>
        <w:t>549001 LEGAL ADVERTISING</w:t>
      </w:r>
    </w:p>
    <w:p w:rsidR="002C0CC7" w:rsidRPr="00A8154A" w:rsidRDefault="002C0CC7" w:rsidP="002C0CC7">
      <w:pPr>
        <w:widowControl/>
        <w:rPr>
          <w:rFonts w:ascii="Garamond" w:eastAsia="Times New Roman" w:hAnsi="Garamond" w:cstheme="minorHAnsi"/>
          <w:sz w:val="24"/>
          <w:szCs w:val="24"/>
        </w:rPr>
      </w:pPr>
      <w:r w:rsidRPr="00A8154A">
        <w:rPr>
          <w:rFonts w:ascii="Garamond" w:eastAsia="Times New Roman" w:hAnsi="Garamond" w:cstheme="minorHAnsi"/>
          <w:sz w:val="24"/>
          <w:szCs w:val="24"/>
        </w:rPr>
        <w:t xml:space="preserve">Advertisements required by law: Public meeting notices, </w:t>
      </w:r>
      <w:r w:rsidR="00182E00">
        <w:rPr>
          <w:rFonts w:ascii="Garamond" w:eastAsia="Times New Roman" w:hAnsi="Garamond" w:cstheme="minorHAnsi"/>
          <w:sz w:val="24"/>
          <w:szCs w:val="24"/>
        </w:rPr>
        <w:t xml:space="preserve">Election notices, </w:t>
      </w:r>
      <w:r w:rsidRPr="00A8154A">
        <w:rPr>
          <w:rFonts w:ascii="Garamond" w:eastAsia="Times New Roman" w:hAnsi="Garamond" w:cstheme="minorHAnsi"/>
          <w:sz w:val="24"/>
          <w:szCs w:val="24"/>
        </w:rPr>
        <w:t>Invitations to Bid, Request for Proposals advertised in the local</w:t>
      </w:r>
      <w:r w:rsidR="0089003F" w:rsidRPr="00A8154A">
        <w:rPr>
          <w:rFonts w:ascii="Garamond" w:eastAsia="Times New Roman" w:hAnsi="Garamond" w:cstheme="minorHAnsi"/>
          <w:sz w:val="24"/>
          <w:szCs w:val="24"/>
        </w:rPr>
        <w:t xml:space="preserve"> </w:t>
      </w:r>
      <w:r w:rsidRPr="00A8154A">
        <w:rPr>
          <w:rFonts w:ascii="Garamond" w:eastAsia="Times New Roman" w:hAnsi="Garamond" w:cstheme="minorHAnsi"/>
          <w:sz w:val="24"/>
          <w:szCs w:val="24"/>
        </w:rPr>
        <w:t>newspaper</w:t>
      </w:r>
      <w:bookmarkEnd w:id="3"/>
      <w:r w:rsidR="00597368" w:rsidRPr="00A8154A">
        <w:rPr>
          <w:rFonts w:ascii="Garamond" w:eastAsia="Times New Roman" w:hAnsi="Garamond" w:cstheme="minorHAnsi"/>
          <w:sz w:val="24"/>
          <w:szCs w:val="24"/>
        </w:rPr>
        <w:t>.</w:t>
      </w:r>
    </w:p>
    <w:p w:rsidR="002C0CC7" w:rsidRPr="00A8154A" w:rsidRDefault="002C0CC7" w:rsidP="00701BFE">
      <w:pPr>
        <w:rPr>
          <w:rFonts w:ascii="Garamond" w:hAnsi="Garamond" w:cstheme="minorHAnsi"/>
          <w:b/>
          <w:sz w:val="24"/>
          <w:szCs w:val="24"/>
        </w:rPr>
      </w:pPr>
    </w:p>
    <w:p w:rsidR="00701BFE" w:rsidRPr="00A8154A" w:rsidRDefault="00A567C8" w:rsidP="00701BFE">
      <w:pPr>
        <w:rPr>
          <w:rFonts w:ascii="Garamond" w:hAnsi="Garamond" w:cstheme="minorHAnsi"/>
          <w:b/>
          <w:sz w:val="24"/>
          <w:szCs w:val="24"/>
        </w:rPr>
      </w:pPr>
      <w:r w:rsidRPr="00A8154A">
        <w:rPr>
          <w:rFonts w:ascii="Garamond" w:hAnsi="Garamond" w:cstheme="minorHAnsi"/>
          <w:b/>
          <w:sz w:val="24"/>
          <w:szCs w:val="24"/>
        </w:rPr>
        <w:t xml:space="preserve">551000 </w:t>
      </w:r>
      <w:r w:rsidR="00701BFE" w:rsidRPr="00A8154A">
        <w:rPr>
          <w:rFonts w:ascii="Garamond" w:hAnsi="Garamond" w:cstheme="minorHAnsi"/>
          <w:b/>
          <w:sz w:val="24"/>
          <w:szCs w:val="24"/>
        </w:rPr>
        <w:t>OFFICE SUPPLIES</w:t>
      </w:r>
    </w:p>
    <w:p w:rsidR="00244F99" w:rsidRPr="00A8154A" w:rsidRDefault="00701BFE" w:rsidP="00701BFE">
      <w:pPr>
        <w:rPr>
          <w:rFonts w:ascii="Garamond" w:hAnsi="Garamond" w:cstheme="minorHAnsi"/>
          <w:sz w:val="24"/>
          <w:szCs w:val="24"/>
        </w:rPr>
      </w:pPr>
      <w:r w:rsidRPr="00A8154A">
        <w:rPr>
          <w:rFonts w:ascii="Garamond" w:hAnsi="Garamond" w:cstheme="minorHAnsi"/>
          <w:sz w:val="24"/>
          <w:szCs w:val="24"/>
        </w:rPr>
        <w:t>This object includes materials and supplies such as stationery, preprinted forms, paper, charts, and maps.</w:t>
      </w:r>
      <w:r w:rsidR="00221C41" w:rsidRPr="00A8154A">
        <w:rPr>
          <w:rFonts w:ascii="Garamond" w:hAnsi="Garamond" w:cstheme="minorHAnsi"/>
          <w:sz w:val="24"/>
          <w:szCs w:val="24"/>
        </w:rPr>
        <w:t xml:space="preserve"> Paper and pens</w:t>
      </w:r>
    </w:p>
    <w:p w:rsidR="00244F99" w:rsidRPr="00A8154A" w:rsidRDefault="00244F99" w:rsidP="00701BFE">
      <w:pPr>
        <w:rPr>
          <w:rFonts w:ascii="Garamond" w:hAnsi="Garamond" w:cstheme="minorHAnsi"/>
          <w:sz w:val="24"/>
          <w:szCs w:val="24"/>
        </w:rPr>
      </w:pPr>
    </w:p>
    <w:p w:rsidR="00701BFE" w:rsidRPr="00A8154A" w:rsidRDefault="00A567C8" w:rsidP="00701BFE">
      <w:pPr>
        <w:rPr>
          <w:rFonts w:ascii="Garamond" w:hAnsi="Garamond" w:cstheme="minorHAnsi"/>
          <w:b/>
          <w:sz w:val="24"/>
          <w:szCs w:val="24"/>
        </w:rPr>
      </w:pPr>
      <w:r w:rsidRPr="00A8154A">
        <w:rPr>
          <w:rFonts w:ascii="Garamond" w:hAnsi="Garamond" w:cstheme="minorHAnsi"/>
          <w:b/>
          <w:sz w:val="24"/>
          <w:szCs w:val="24"/>
        </w:rPr>
        <w:t xml:space="preserve">552000 </w:t>
      </w:r>
      <w:r w:rsidR="00701BFE" w:rsidRPr="00A8154A">
        <w:rPr>
          <w:rFonts w:ascii="Garamond" w:hAnsi="Garamond" w:cstheme="minorHAnsi"/>
          <w:b/>
          <w:sz w:val="24"/>
          <w:szCs w:val="24"/>
        </w:rPr>
        <w:t>OPERATING SUPPLIES</w:t>
      </w:r>
    </w:p>
    <w:p w:rsidR="00244F99" w:rsidRPr="00A8154A" w:rsidRDefault="00701BFE" w:rsidP="00244F99">
      <w:pPr>
        <w:rPr>
          <w:rFonts w:ascii="Garamond" w:hAnsi="Garamond" w:cstheme="minorHAnsi"/>
          <w:sz w:val="24"/>
          <w:szCs w:val="24"/>
        </w:rPr>
      </w:pPr>
      <w:r w:rsidRPr="00A8154A">
        <w:rPr>
          <w:rFonts w:ascii="Garamond" w:hAnsi="Garamond" w:cstheme="minorHAnsi"/>
          <w:sz w:val="24"/>
          <w:szCs w:val="24"/>
        </w:rPr>
        <w:t>All types of supplies consumed in the conduct of operations. This category may include food, chemicals, laboratory supplies, household items, institutional supplies, computer software. Also includes recording tapes and transcript production supplies. Does not include materials and supplies unique to construction or repair of roads and bridges.</w:t>
      </w:r>
      <w:r w:rsidR="00221C41" w:rsidRPr="00A8154A">
        <w:rPr>
          <w:rFonts w:ascii="Garamond" w:hAnsi="Garamond" w:cstheme="minorHAnsi"/>
          <w:sz w:val="24"/>
          <w:szCs w:val="24"/>
        </w:rPr>
        <w:t xml:space="preserve"> Include computer peripheral items, </w:t>
      </w:r>
      <w:proofErr w:type="spellStart"/>
      <w:r w:rsidR="00221C41" w:rsidRPr="00A8154A">
        <w:rPr>
          <w:rFonts w:ascii="Garamond" w:hAnsi="Garamond" w:cstheme="minorHAnsi"/>
          <w:sz w:val="24"/>
          <w:szCs w:val="24"/>
        </w:rPr>
        <w:t>ie</w:t>
      </w:r>
      <w:proofErr w:type="spellEnd"/>
      <w:r w:rsidR="00221C41" w:rsidRPr="00A8154A">
        <w:rPr>
          <w:rFonts w:ascii="Garamond" w:hAnsi="Garamond" w:cstheme="minorHAnsi"/>
          <w:sz w:val="24"/>
          <w:szCs w:val="24"/>
        </w:rPr>
        <w:t>., keyboard, mouse, thumb drive, speakers</w:t>
      </w:r>
      <w:r w:rsidR="00244F99" w:rsidRPr="00A8154A">
        <w:rPr>
          <w:rFonts w:ascii="Garamond" w:hAnsi="Garamond" w:cstheme="minorHAnsi"/>
          <w:sz w:val="24"/>
          <w:szCs w:val="24"/>
        </w:rPr>
        <w:t xml:space="preserve">, </w:t>
      </w:r>
      <w:bookmarkStart w:id="4" w:name="_Hlk170206069"/>
      <w:r w:rsidR="00597368" w:rsidRPr="00A8154A">
        <w:rPr>
          <w:rFonts w:ascii="Garamond" w:hAnsi="Garamond" w:cstheme="minorHAnsi"/>
          <w:sz w:val="24"/>
          <w:szCs w:val="24"/>
        </w:rPr>
        <w:t>mobile</w:t>
      </w:r>
      <w:r w:rsidR="00244F99" w:rsidRPr="00A8154A">
        <w:rPr>
          <w:rFonts w:ascii="Garamond" w:hAnsi="Garamond" w:cstheme="minorHAnsi"/>
          <w:sz w:val="24"/>
          <w:szCs w:val="24"/>
        </w:rPr>
        <w:t xml:space="preserve"> </w:t>
      </w:r>
      <w:r w:rsidR="00AC34AA" w:rsidRPr="00A8154A">
        <w:rPr>
          <w:rFonts w:ascii="Garamond" w:hAnsi="Garamond" w:cstheme="minorHAnsi"/>
          <w:sz w:val="24"/>
          <w:szCs w:val="24"/>
        </w:rPr>
        <w:t>p</w:t>
      </w:r>
      <w:r w:rsidR="00244F99" w:rsidRPr="00A8154A">
        <w:rPr>
          <w:rFonts w:ascii="Garamond" w:hAnsi="Garamond" w:cstheme="minorHAnsi"/>
          <w:sz w:val="24"/>
          <w:szCs w:val="24"/>
        </w:rPr>
        <w:t xml:space="preserve">hones, </w:t>
      </w:r>
      <w:r w:rsidR="007F35E5" w:rsidRPr="00A8154A">
        <w:rPr>
          <w:rFonts w:ascii="Garamond" w:hAnsi="Garamond" w:cstheme="minorHAnsi"/>
          <w:sz w:val="24"/>
          <w:szCs w:val="24"/>
        </w:rPr>
        <w:t xml:space="preserve">and </w:t>
      </w:r>
      <w:r w:rsidR="00244F99" w:rsidRPr="00A8154A">
        <w:rPr>
          <w:rFonts w:ascii="Garamond" w:hAnsi="Garamond" w:cstheme="minorHAnsi"/>
          <w:sz w:val="24"/>
          <w:szCs w:val="24"/>
        </w:rPr>
        <w:t>phone cases</w:t>
      </w:r>
      <w:r w:rsidR="003D5A2C" w:rsidRPr="00A8154A">
        <w:rPr>
          <w:rFonts w:ascii="Garamond" w:hAnsi="Garamond" w:cstheme="minorHAnsi"/>
          <w:sz w:val="24"/>
          <w:szCs w:val="24"/>
        </w:rPr>
        <w:t>.</w:t>
      </w:r>
      <w:bookmarkEnd w:id="4"/>
    </w:p>
    <w:p w:rsidR="00A567C8" w:rsidRPr="00A8154A" w:rsidRDefault="00A567C8" w:rsidP="00701BFE">
      <w:pPr>
        <w:rPr>
          <w:rFonts w:ascii="Garamond" w:hAnsi="Garamond" w:cstheme="minorHAnsi"/>
          <w:sz w:val="24"/>
          <w:szCs w:val="24"/>
        </w:rPr>
      </w:pPr>
    </w:p>
    <w:p w:rsidR="00A567C8" w:rsidRPr="00A8154A" w:rsidRDefault="00A567C8" w:rsidP="00701BFE">
      <w:pPr>
        <w:rPr>
          <w:rFonts w:ascii="Garamond" w:hAnsi="Garamond" w:cstheme="minorHAnsi"/>
          <w:b/>
          <w:sz w:val="24"/>
          <w:szCs w:val="24"/>
        </w:rPr>
      </w:pPr>
      <w:r w:rsidRPr="00A8154A">
        <w:rPr>
          <w:rFonts w:ascii="Garamond" w:hAnsi="Garamond" w:cstheme="minorHAnsi"/>
          <w:b/>
          <w:sz w:val="24"/>
          <w:szCs w:val="24"/>
        </w:rPr>
        <w:lastRenderedPageBreak/>
        <w:t>552001 UNIFORMS</w:t>
      </w:r>
    </w:p>
    <w:p w:rsidR="00A567C8" w:rsidRPr="00A8154A" w:rsidRDefault="00A567C8" w:rsidP="00701BFE">
      <w:pPr>
        <w:rPr>
          <w:rFonts w:ascii="Garamond" w:hAnsi="Garamond" w:cstheme="minorHAnsi"/>
          <w:sz w:val="24"/>
          <w:szCs w:val="24"/>
        </w:rPr>
      </w:pPr>
      <w:r w:rsidRPr="00A8154A">
        <w:rPr>
          <w:rFonts w:ascii="Garamond" w:hAnsi="Garamond" w:cstheme="minorHAnsi"/>
          <w:sz w:val="24"/>
          <w:szCs w:val="24"/>
        </w:rPr>
        <w:t xml:space="preserve">Uniforms and </w:t>
      </w:r>
      <w:proofErr w:type="gramStart"/>
      <w:r w:rsidRPr="00A8154A">
        <w:rPr>
          <w:rFonts w:ascii="Garamond" w:hAnsi="Garamond" w:cstheme="minorHAnsi"/>
          <w:sz w:val="24"/>
          <w:szCs w:val="24"/>
        </w:rPr>
        <w:t>other</w:t>
      </w:r>
      <w:proofErr w:type="gramEnd"/>
      <w:r w:rsidRPr="00A8154A">
        <w:rPr>
          <w:rFonts w:ascii="Garamond" w:hAnsi="Garamond" w:cstheme="minorHAnsi"/>
          <w:sz w:val="24"/>
          <w:szCs w:val="24"/>
        </w:rPr>
        <w:t xml:space="preserve"> </w:t>
      </w:r>
      <w:r w:rsidR="00A8154A" w:rsidRPr="00A8154A">
        <w:rPr>
          <w:rFonts w:ascii="Garamond" w:hAnsi="Garamond" w:cstheme="minorHAnsi"/>
          <w:sz w:val="24"/>
          <w:szCs w:val="24"/>
        </w:rPr>
        <w:t xml:space="preserve">staff </w:t>
      </w:r>
      <w:r w:rsidRPr="00A8154A">
        <w:rPr>
          <w:rFonts w:ascii="Garamond" w:hAnsi="Garamond" w:cstheme="minorHAnsi"/>
          <w:sz w:val="24"/>
          <w:szCs w:val="24"/>
        </w:rPr>
        <w:t>clothing</w:t>
      </w:r>
      <w:r w:rsidR="00A8154A" w:rsidRPr="00A8154A">
        <w:rPr>
          <w:rFonts w:ascii="Garamond" w:hAnsi="Garamond" w:cstheme="minorHAnsi"/>
          <w:sz w:val="24"/>
          <w:szCs w:val="24"/>
        </w:rPr>
        <w:t>.</w:t>
      </w:r>
    </w:p>
    <w:p w:rsidR="00A567C8" w:rsidRPr="00A8154A" w:rsidRDefault="00A567C8" w:rsidP="00701BFE">
      <w:pPr>
        <w:rPr>
          <w:rFonts w:ascii="Garamond" w:hAnsi="Garamond" w:cstheme="minorHAnsi"/>
          <w:b/>
          <w:sz w:val="24"/>
          <w:szCs w:val="24"/>
        </w:rPr>
      </w:pPr>
    </w:p>
    <w:p w:rsidR="00A567C8" w:rsidRPr="00A8154A" w:rsidRDefault="00A567C8" w:rsidP="00701BFE">
      <w:pPr>
        <w:rPr>
          <w:rFonts w:ascii="Garamond" w:hAnsi="Garamond" w:cstheme="minorHAnsi"/>
          <w:b/>
          <w:sz w:val="24"/>
          <w:szCs w:val="24"/>
        </w:rPr>
      </w:pPr>
      <w:r w:rsidRPr="00A8154A">
        <w:rPr>
          <w:rFonts w:ascii="Garamond" w:hAnsi="Garamond" w:cstheme="minorHAnsi"/>
          <w:b/>
          <w:sz w:val="24"/>
          <w:szCs w:val="24"/>
        </w:rPr>
        <w:t>552002 GAS OIL &amp; LUBE</w:t>
      </w:r>
    </w:p>
    <w:p w:rsidR="00A567C8" w:rsidRPr="00A8154A" w:rsidRDefault="00A567C8" w:rsidP="00701BFE">
      <w:pPr>
        <w:rPr>
          <w:rFonts w:ascii="Garamond" w:hAnsi="Garamond" w:cstheme="minorHAnsi"/>
          <w:sz w:val="24"/>
          <w:szCs w:val="24"/>
        </w:rPr>
      </w:pPr>
      <w:r w:rsidRPr="00A8154A">
        <w:rPr>
          <w:rFonts w:ascii="Garamond" w:hAnsi="Garamond" w:cstheme="minorHAnsi"/>
          <w:sz w:val="24"/>
          <w:szCs w:val="24"/>
        </w:rPr>
        <w:t>Fuel, lubricants</w:t>
      </w:r>
      <w:r w:rsidR="007F35E5" w:rsidRPr="00A8154A">
        <w:rPr>
          <w:rFonts w:ascii="Garamond" w:hAnsi="Garamond" w:cstheme="minorHAnsi"/>
          <w:sz w:val="24"/>
          <w:szCs w:val="24"/>
        </w:rPr>
        <w:t>,</w:t>
      </w:r>
      <w:r w:rsidR="002C0CC7" w:rsidRPr="00A8154A">
        <w:rPr>
          <w:rFonts w:ascii="Garamond" w:hAnsi="Garamond" w:cstheme="minorHAnsi"/>
          <w:sz w:val="24"/>
          <w:szCs w:val="24"/>
        </w:rPr>
        <w:t xml:space="preserve"> </w:t>
      </w:r>
      <w:bookmarkStart w:id="5" w:name="_Hlk170206088"/>
      <w:r w:rsidR="002C0CC7" w:rsidRPr="00A8154A">
        <w:rPr>
          <w:rFonts w:ascii="Garamond" w:hAnsi="Garamond" w:cstheme="minorHAnsi"/>
          <w:sz w:val="24"/>
          <w:szCs w:val="24"/>
        </w:rPr>
        <w:t xml:space="preserve">and oils used </w:t>
      </w:r>
      <w:r w:rsidR="007F35E5" w:rsidRPr="00A8154A">
        <w:rPr>
          <w:rFonts w:ascii="Garamond" w:hAnsi="Garamond" w:cstheme="minorHAnsi"/>
          <w:sz w:val="24"/>
          <w:szCs w:val="24"/>
        </w:rPr>
        <w:t>for</w:t>
      </w:r>
      <w:r w:rsidR="002C0CC7" w:rsidRPr="00A8154A">
        <w:rPr>
          <w:rFonts w:ascii="Garamond" w:hAnsi="Garamond" w:cstheme="minorHAnsi"/>
          <w:sz w:val="24"/>
          <w:szCs w:val="24"/>
        </w:rPr>
        <w:t xml:space="preserve"> all vehicles and for machinery</w:t>
      </w:r>
      <w:bookmarkEnd w:id="5"/>
      <w:r w:rsidR="00A8154A" w:rsidRPr="00A8154A">
        <w:rPr>
          <w:rFonts w:ascii="Garamond" w:hAnsi="Garamond" w:cstheme="minorHAnsi"/>
          <w:sz w:val="24"/>
          <w:szCs w:val="24"/>
        </w:rPr>
        <w:t>.</w:t>
      </w:r>
    </w:p>
    <w:p w:rsidR="00701BFE" w:rsidRPr="007F35E5" w:rsidRDefault="00701BFE" w:rsidP="00701BFE">
      <w:pPr>
        <w:rPr>
          <w:rFonts w:ascii="Garamond" w:hAnsi="Garamond" w:cstheme="minorHAnsi"/>
          <w:b/>
          <w:sz w:val="24"/>
          <w:szCs w:val="24"/>
        </w:rPr>
      </w:pPr>
    </w:p>
    <w:p w:rsidR="00701BFE" w:rsidRPr="007F35E5" w:rsidRDefault="004208B8" w:rsidP="00701BFE">
      <w:pPr>
        <w:rPr>
          <w:rFonts w:ascii="Garamond" w:hAnsi="Garamond" w:cstheme="minorHAnsi"/>
          <w:b/>
          <w:sz w:val="24"/>
          <w:szCs w:val="24"/>
        </w:rPr>
      </w:pPr>
      <w:r w:rsidRPr="007F35E5">
        <w:rPr>
          <w:rFonts w:ascii="Garamond" w:hAnsi="Garamond" w:cstheme="minorHAnsi"/>
          <w:b/>
          <w:sz w:val="24"/>
          <w:szCs w:val="24"/>
        </w:rPr>
        <w:t xml:space="preserve">553000 </w:t>
      </w:r>
      <w:r w:rsidR="00701BFE" w:rsidRPr="007F35E5">
        <w:rPr>
          <w:rFonts w:ascii="Garamond" w:hAnsi="Garamond" w:cstheme="minorHAnsi"/>
          <w:b/>
          <w:sz w:val="24"/>
          <w:szCs w:val="24"/>
        </w:rPr>
        <w:t>ROAD MATERIALS AND SUPPLIES</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Those materials and supplies used exclusively in the repair and reconstruction of roads and bridges.</w:t>
      </w:r>
    </w:p>
    <w:p w:rsidR="00701BFE" w:rsidRPr="007F35E5" w:rsidRDefault="00701BFE" w:rsidP="00701BFE">
      <w:pPr>
        <w:rPr>
          <w:rFonts w:ascii="Garamond" w:hAnsi="Garamond" w:cstheme="minorHAnsi"/>
          <w:sz w:val="24"/>
          <w:szCs w:val="24"/>
        </w:rPr>
      </w:pPr>
    </w:p>
    <w:p w:rsidR="00701BFE" w:rsidRPr="007F35E5" w:rsidRDefault="004208B8" w:rsidP="00701BFE">
      <w:pPr>
        <w:rPr>
          <w:rFonts w:ascii="Garamond" w:hAnsi="Garamond" w:cstheme="minorHAnsi"/>
          <w:b/>
          <w:sz w:val="24"/>
          <w:szCs w:val="24"/>
        </w:rPr>
      </w:pPr>
      <w:r w:rsidRPr="007F35E5">
        <w:rPr>
          <w:rFonts w:ascii="Garamond" w:hAnsi="Garamond" w:cstheme="minorHAnsi"/>
          <w:b/>
          <w:sz w:val="24"/>
          <w:szCs w:val="24"/>
        </w:rPr>
        <w:t xml:space="preserve">554000 </w:t>
      </w:r>
      <w:r w:rsidR="00701BFE" w:rsidRPr="007F35E5">
        <w:rPr>
          <w:rFonts w:ascii="Garamond" w:hAnsi="Garamond" w:cstheme="minorHAnsi"/>
          <w:b/>
          <w:sz w:val="24"/>
          <w:szCs w:val="24"/>
        </w:rPr>
        <w:t>BOOKS, PUBLICATIONS, SUBSCRIPTIONS, AND MEMBERSHIPS</w:t>
      </w:r>
    </w:p>
    <w:p w:rsidR="00701BFE" w:rsidRPr="00A8154A" w:rsidRDefault="00701BFE" w:rsidP="00701BFE">
      <w:pPr>
        <w:rPr>
          <w:rFonts w:ascii="Garamond" w:hAnsi="Garamond" w:cstheme="minorHAnsi"/>
          <w:sz w:val="24"/>
          <w:szCs w:val="24"/>
        </w:rPr>
      </w:pPr>
      <w:r w:rsidRPr="007F35E5">
        <w:rPr>
          <w:rFonts w:ascii="Garamond" w:hAnsi="Garamond" w:cstheme="minorHAnsi"/>
          <w:sz w:val="24"/>
          <w:szCs w:val="24"/>
        </w:rPr>
        <w:t xml:space="preserve">Includes books, or sets of books if purchased by set, and not purchases for use by libraries, educational </w:t>
      </w:r>
      <w:r w:rsidRPr="00A8154A">
        <w:rPr>
          <w:rFonts w:ascii="Garamond" w:hAnsi="Garamond" w:cstheme="minorHAnsi"/>
          <w:sz w:val="24"/>
          <w:szCs w:val="24"/>
        </w:rPr>
        <w:t>institutions, and other institutions where books and publications constitute capital outlay when the purchases exceed the capitalization threshold. This object also includes subscriptions, memberships, and professional data costs.</w:t>
      </w:r>
      <w:r w:rsidR="004208B8" w:rsidRPr="00A8154A">
        <w:rPr>
          <w:rFonts w:ascii="Garamond" w:hAnsi="Garamond" w:cstheme="minorHAnsi"/>
          <w:sz w:val="24"/>
          <w:szCs w:val="24"/>
        </w:rPr>
        <w:t xml:space="preserve"> TOJ includes training.</w:t>
      </w:r>
    </w:p>
    <w:p w:rsidR="002C0CC7" w:rsidRPr="00A8154A" w:rsidRDefault="002C0CC7" w:rsidP="00701BFE">
      <w:pPr>
        <w:rPr>
          <w:rFonts w:ascii="Garamond" w:hAnsi="Garamond" w:cstheme="minorHAnsi"/>
          <w:sz w:val="24"/>
          <w:szCs w:val="24"/>
        </w:rPr>
      </w:pPr>
      <w:bookmarkStart w:id="6" w:name="_Hlk170206107"/>
      <w:r w:rsidRPr="00A8154A">
        <w:rPr>
          <w:rFonts w:ascii="Garamond" w:hAnsi="Garamond" w:cstheme="minorHAnsi"/>
          <w:sz w:val="24"/>
          <w:szCs w:val="24"/>
        </w:rPr>
        <w:t xml:space="preserve">Examples: Memberships, subscriptions to </w:t>
      </w:r>
      <w:r w:rsidR="007F35E5" w:rsidRPr="00A8154A">
        <w:rPr>
          <w:rFonts w:ascii="Garamond" w:hAnsi="Garamond" w:cstheme="minorHAnsi"/>
          <w:sz w:val="24"/>
          <w:szCs w:val="24"/>
        </w:rPr>
        <w:t>newspapers</w:t>
      </w:r>
      <w:r w:rsidRPr="00A8154A">
        <w:rPr>
          <w:rFonts w:ascii="Garamond" w:hAnsi="Garamond" w:cstheme="minorHAnsi"/>
          <w:sz w:val="24"/>
          <w:szCs w:val="24"/>
        </w:rPr>
        <w:t>, conference</w:t>
      </w:r>
      <w:r w:rsidR="00244F99" w:rsidRPr="00A8154A">
        <w:rPr>
          <w:rFonts w:ascii="Garamond" w:hAnsi="Garamond" w:cstheme="minorHAnsi"/>
          <w:sz w:val="24"/>
          <w:szCs w:val="24"/>
        </w:rPr>
        <w:t>s</w:t>
      </w:r>
      <w:r w:rsidRPr="00A8154A">
        <w:rPr>
          <w:rFonts w:ascii="Garamond" w:hAnsi="Garamond" w:cstheme="minorHAnsi"/>
          <w:sz w:val="24"/>
          <w:szCs w:val="24"/>
        </w:rPr>
        <w:t>, seminars</w:t>
      </w:r>
      <w:r w:rsidR="007F35E5" w:rsidRPr="00A8154A">
        <w:rPr>
          <w:rFonts w:ascii="Garamond" w:hAnsi="Garamond" w:cstheme="minorHAnsi"/>
          <w:sz w:val="24"/>
          <w:szCs w:val="24"/>
        </w:rPr>
        <w:t>,</w:t>
      </w:r>
      <w:r w:rsidRPr="00A8154A">
        <w:rPr>
          <w:rFonts w:ascii="Garamond" w:hAnsi="Garamond" w:cstheme="minorHAnsi"/>
          <w:sz w:val="24"/>
          <w:szCs w:val="24"/>
        </w:rPr>
        <w:t xml:space="preserve"> and workshops</w:t>
      </w:r>
      <w:r w:rsidR="007F35E5" w:rsidRPr="00A8154A">
        <w:rPr>
          <w:rFonts w:ascii="Garamond" w:hAnsi="Garamond" w:cstheme="minorHAnsi"/>
          <w:sz w:val="24"/>
          <w:szCs w:val="24"/>
        </w:rPr>
        <w:t>,</w:t>
      </w:r>
      <w:r w:rsidRPr="00A8154A">
        <w:rPr>
          <w:rFonts w:ascii="Garamond" w:hAnsi="Garamond" w:cstheme="minorHAnsi"/>
          <w:sz w:val="24"/>
          <w:szCs w:val="24"/>
        </w:rPr>
        <w:t xml:space="preserve"> registration costs</w:t>
      </w:r>
    </w:p>
    <w:bookmarkEnd w:id="6"/>
    <w:p w:rsidR="00701BFE" w:rsidRPr="00A8154A" w:rsidRDefault="00701BFE" w:rsidP="00701BFE">
      <w:pPr>
        <w:rPr>
          <w:rFonts w:ascii="Garamond" w:hAnsi="Garamond" w:cstheme="minorHAnsi"/>
          <w:sz w:val="24"/>
          <w:szCs w:val="24"/>
        </w:rPr>
      </w:pPr>
    </w:p>
    <w:p w:rsidR="00701BFE" w:rsidRPr="00A8154A" w:rsidRDefault="00701BFE" w:rsidP="00701BFE">
      <w:pPr>
        <w:rPr>
          <w:rFonts w:ascii="Garamond" w:hAnsi="Garamond" w:cstheme="minorHAnsi"/>
          <w:b/>
          <w:sz w:val="24"/>
          <w:szCs w:val="24"/>
        </w:rPr>
      </w:pPr>
      <w:r w:rsidRPr="00A8154A">
        <w:rPr>
          <w:rFonts w:ascii="Garamond" w:hAnsi="Garamond" w:cstheme="minorHAnsi"/>
          <w:b/>
          <w:sz w:val="24"/>
          <w:szCs w:val="24"/>
        </w:rPr>
        <w:t>559</w:t>
      </w:r>
      <w:r w:rsidR="004208B8" w:rsidRPr="00A8154A">
        <w:rPr>
          <w:rFonts w:ascii="Garamond" w:hAnsi="Garamond" w:cstheme="minorHAnsi"/>
          <w:b/>
          <w:sz w:val="24"/>
          <w:szCs w:val="24"/>
        </w:rPr>
        <w:t>000</w:t>
      </w:r>
      <w:r w:rsidR="00244F99" w:rsidRPr="00A8154A">
        <w:rPr>
          <w:rFonts w:ascii="Garamond" w:hAnsi="Garamond" w:cstheme="minorHAnsi"/>
          <w:b/>
          <w:sz w:val="24"/>
          <w:szCs w:val="24"/>
        </w:rPr>
        <w:t xml:space="preserve"> </w:t>
      </w:r>
      <w:r w:rsidRPr="00A8154A">
        <w:rPr>
          <w:rFonts w:ascii="Garamond" w:hAnsi="Garamond" w:cstheme="minorHAnsi"/>
          <w:b/>
          <w:sz w:val="24"/>
          <w:szCs w:val="24"/>
        </w:rPr>
        <w:t>DEPRECIATION</w:t>
      </w:r>
    </w:p>
    <w:p w:rsidR="00701BFE" w:rsidRPr="007F35E5" w:rsidRDefault="00701BFE" w:rsidP="00701BFE">
      <w:pPr>
        <w:rPr>
          <w:rFonts w:ascii="Garamond" w:hAnsi="Garamond" w:cstheme="minorHAnsi"/>
          <w:sz w:val="24"/>
          <w:szCs w:val="24"/>
        </w:rPr>
      </w:pPr>
      <w:r w:rsidRPr="007F35E5">
        <w:rPr>
          <w:rFonts w:ascii="Garamond" w:hAnsi="Garamond" w:cstheme="minorHAnsi"/>
          <w:sz w:val="24"/>
          <w:szCs w:val="24"/>
        </w:rPr>
        <w:t>Depreciation of general fixed assets should not be recorded in the accounts of governmental funds. Depreciation of general fixed assets may be recorded in cost accounting systems or calculated for cost finding analyses; and accumulated depreciation may be recorded in the general fixed assets account group. Depreciation of fixed assets accounted for in a proprietary fund should be recorded in the accounts of that fund. Depreciation is also recognized in those trust funds where expenses, net income, and/or capital maintenance are measured.</w:t>
      </w:r>
    </w:p>
    <w:p w:rsidR="00701BFE" w:rsidRPr="00A8154A" w:rsidRDefault="00701BFE" w:rsidP="00701BFE">
      <w:pPr>
        <w:rPr>
          <w:rFonts w:cstheme="minorHAnsi"/>
          <w:sz w:val="24"/>
          <w:szCs w:val="24"/>
        </w:rPr>
      </w:pPr>
      <w:r w:rsidRPr="00A8154A">
        <w:rPr>
          <w:rFonts w:cstheme="minorHAnsi"/>
          <w:sz w:val="24"/>
          <w:szCs w:val="24"/>
        </w:rPr>
        <w:t xml:space="preserve"> </w:t>
      </w:r>
    </w:p>
    <w:p w:rsidR="00701BFE" w:rsidRPr="00A8154A" w:rsidRDefault="00701BFE" w:rsidP="00701BFE">
      <w:pPr>
        <w:rPr>
          <w:rFonts w:cstheme="minorHAnsi"/>
          <w:b/>
          <w:color w:val="365F91" w:themeColor="accent1" w:themeShade="BF"/>
          <w:sz w:val="24"/>
          <w:szCs w:val="24"/>
        </w:rPr>
      </w:pPr>
      <w:r w:rsidRPr="00A8154A">
        <w:rPr>
          <w:rFonts w:cstheme="minorHAnsi"/>
          <w:b/>
          <w:color w:val="365F91" w:themeColor="accent1" w:themeShade="BF"/>
          <w:sz w:val="24"/>
          <w:szCs w:val="24"/>
        </w:rPr>
        <w:t>CAPITAL OUTLAY</w:t>
      </w:r>
    </w:p>
    <w:p w:rsidR="00701BFE" w:rsidRPr="00A8154A" w:rsidRDefault="00701BFE" w:rsidP="00701BFE">
      <w:pPr>
        <w:rPr>
          <w:rFonts w:cstheme="minorHAnsi"/>
          <w:sz w:val="24"/>
          <w:szCs w:val="24"/>
        </w:rPr>
      </w:pPr>
      <w:r w:rsidRPr="00A8154A">
        <w:rPr>
          <w:rFonts w:cstheme="minorHAnsi"/>
          <w:sz w:val="24"/>
          <w:szCs w:val="24"/>
        </w:rPr>
        <w:t>Outlays for the acquisition of or addition to fixed assets</w:t>
      </w:r>
      <w:r w:rsidR="004208B8" w:rsidRPr="00A8154A">
        <w:rPr>
          <w:rFonts w:cstheme="minorHAnsi"/>
          <w:sz w:val="24"/>
          <w:szCs w:val="24"/>
        </w:rPr>
        <w:t xml:space="preserve"> $5,000 or greater for a single item.</w:t>
      </w:r>
    </w:p>
    <w:p w:rsidR="00701BFE" w:rsidRPr="00A8154A" w:rsidRDefault="00701BFE" w:rsidP="00701BFE">
      <w:pPr>
        <w:rPr>
          <w:rFonts w:cstheme="minorHAnsi"/>
          <w:b/>
          <w:sz w:val="24"/>
          <w:szCs w:val="24"/>
        </w:rPr>
      </w:pPr>
    </w:p>
    <w:p w:rsidR="00701BFE" w:rsidRPr="00A8154A" w:rsidRDefault="004208B8" w:rsidP="00701BFE">
      <w:pPr>
        <w:rPr>
          <w:rFonts w:cstheme="minorHAnsi"/>
          <w:b/>
          <w:sz w:val="24"/>
          <w:szCs w:val="24"/>
        </w:rPr>
      </w:pPr>
      <w:r w:rsidRPr="00A8154A">
        <w:rPr>
          <w:rFonts w:cstheme="minorHAnsi"/>
          <w:b/>
          <w:sz w:val="24"/>
          <w:szCs w:val="24"/>
        </w:rPr>
        <w:t xml:space="preserve">561000 </w:t>
      </w:r>
      <w:r w:rsidR="00701BFE" w:rsidRPr="00A8154A">
        <w:rPr>
          <w:rFonts w:cstheme="minorHAnsi"/>
          <w:b/>
          <w:sz w:val="24"/>
          <w:szCs w:val="24"/>
        </w:rPr>
        <w:t>LAND</w:t>
      </w:r>
    </w:p>
    <w:p w:rsidR="00701BFE" w:rsidRPr="00A8154A" w:rsidRDefault="00701BFE" w:rsidP="00701BFE">
      <w:pPr>
        <w:rPr>
          <w:rFonts w:cstheme="minorHAnsi"/>
          <w:sz w:val="24"/>
          <w:szCs w:val="24"/>
        </w:rPr>
      </w:pPr>
      <w:r w:rsidRPr="00A8154A">
        <w:rPr>
          <w:rFonts w:cstheme="minorHAnsi"/>
          <w:sz w:val="24"/>
          <w:szCs w:val="24"/>
        </w:rPr>
        <w:t>Land acquisition cost, easements and right-of-way.</w:t>
      </w:r>
    </w:p>
    <w:p w:rsidR="00701BFE" w:rsidRPr="00A8154A" w:rsidRDefault="00701BFE" w:rsidP="00701BFE">
      <w:pPr>
        <w:rPr>
          <w:rFonts w:cstheme="minorHAnsi"/>
          <w:sz w:val="24"/>
          <w:szCs w:val="24"/>
        </w:rPr>
      </w:pPr>
    </w:p>
    <w:p w:rsidR="00701BFE" w:rsidRPr="00A8154A" w:rsidRDefault="004208B8" w:rsidP="00701BFE">
      <w:pPr>
        <w:rPr>
          <w:rFonts w:cstheme="minorHAnsi"/>
          <w:b/>
          <w:sz w:val="24"/>
          <w:szCs w:val="24"/>
        </w:rPr>
      </w:pPr>
      <w:r w:rsidRPr="00A8154A">
        <w:rPr>
          <w:rFonts w:cstheme="minorHAnsi"/>
          <w:b/>
          <w:sz w:val="24"/>
          <w:szCs w:val="24"/>
        </w:rPr>
        <w:t xml:space="preserve">562000 </w:t>
      </w:r>
      <w:r w:rsidR="00701BFE" w:rsidRPr="00A8154A">
        <w:rPr>
          <w:rFonts w:cstheme="minorHAnsi"/>
          <w:b/>
          <w:sz w:val="24"/>
          <w:szCs w:val="24"/>
        </w:rPr>
        <w:t>BUILDINGS</w:t>
      </w:r>
    </w:p>
    <w:p w:rsidR="00701BFE" w:rsidRPr="00A8154A" w:rsidRDefault="00701BFE" w:rsidP="00701BFE">
      <w:pPr>
        <w:rPr>
          <w:rFonts w:cstheme="minorHAnsi"/>
          <w:sz w:val="24"/>
          <w:szCs w:val="24"/>
        </w:rPr>
      </w:pPr>
      <w:r w:rsidRPr="00A8154A">
        <w:rPr>
          <w:rFonts w:cstheme="minorHAnsi"/>
          <w:sz w:val="24"/>
          <w:szCs w:val="24"/>
        </w:rPr>
        <w:t>Office buildings, firehouses, garages, jails, zoos, and parks and recreational buildings.</w:t>
      </w:r>
    </w:p>
    <w:p w:rsidR="00701BFE" w:rsidRPr="00A8154A" w:rsidRDefault="00701BFE" w:rsidP="00701BFE">
      <w:pPr>
        <w:rPr>
          <w:rFonts w:cstheme="minorHAnsi"/>
          <w:sz w:val="24"/>
          <w:szCs w:val="24"/>
        </w:rPr>
      </w:pPr>
    </w:p>
    <w:p w:rsidR="00701BFE" w:rsidRPr="00A8154A" w:rsidRDefault="004208B8" w:rsidP="00701BFE">
      <w:pPr>
        <w:rPr>
          <w:rFonts w:cstheme="minorHAnsi"/>
          <w:b/>
          <w:sz w:val="24"/>
          <w:szCs w:val="24"/>
        </w:rPr>
      </w:pPr>
      <w:r w:rsidRPr="00A8154A">
        <w:rPr>
          <w:rFonts w:cstheme="minorHAnsi"/>
          <w:b/>
          <w:sz w:val="24"/>
          <w:szCs w:val="24"/>
        </w:rPr>
        <w:t xml:space="preserve">563000 </w:t>
      </w:r>
      <w:proofErr w:type="gramStart"/>
      <w:r w:rsidR="00701BFE" w:rsidRPr="00A8154A">
        <w:rPr>
          <w:rFonts w:cstheme="minorHAnsi"/>
          <w:b/>
          <w:sz w:val="24"/>
          <w:szCs w:val="24"/>
        </w:rPr>
        <w:t>INFRASTRUCTURE</w:t>
      </w:r>
      <w:proofErr w:type="gramEnd"/>
    </w:p>
    <w:p w:rsidR="00701BFE" w:rsidRPr="00A8154A" w:rsidRDefault="00701BFE" w:rsidP="00701BFE">
      <w:pPr>
        <w:rPr>
          <w:rFonts w:cstheme="minorHAnsi"/>
          <w:sz w:val="24"/>
          <w:szCs w:val="24"/>
        </w:rPr>
      </w:pPr>
      <w:r w:rsidRPr="00A8154A">
        <w:rPr>
          <w:rFonts w:cstheme="minorHAnsi"/>
          <w:sz w:val="24"/>
          <w:szCs w:val="24"/>
        </w:rPr>
        <w:t>Structures and facilities other than buildings such as roads, bridges, curbs, gutters, docks, wharves, fences, landscaping, lighting systems, parking areas, storm drains, athletic fields, etc.</w:t>
      </w:r>
    </w:p>
    <w:p w:rsidR="00701BFE" w:rsidRPr="00A8154A" w:rsidRDefault="00701BFE" w:rsidP="00701BFE">
      <w:pPr>
        <w:rPr>
          <w:rFonts w:cstheme="minorHAnsi"/>
          <w:sz w:val="24"/>
          <w:szCs w:val="24"/>
        </w:rPr>
      </w:pPr>
    </w:p>
    <w:p w:rsidR="00701BFE" w:rsidRPr="00A8154A" w:rsidRDefault="004208B8" w:rsidP="00701BFE">
      <w:pPr>
        <w:rPr>
          <w:rFonts w:cstheme="minorHAnsi"/>
          <w:b/>
          <w:sz w:val="24"/>
          <w:szCs w:val="24"/>
        </w:rPr>
      </w:pPr>
      <w:r w:rsidRPr="00A8154A">
        <w:rPr>
          <w:rFonts w:cstheme="minorHAnsi"/>
          <w:b/>
          <w:sz w:val="24"/>
          <w:szCs w:val="24"/>
        </w:rPr>
        <w:t xml:space="preserve">564000 </w:t>
      </w:r>
      <w:r w:rsidR="00701BFE" w:rsidRPr="00A8154A">
        <w:rPr>
          <w:rFonts w:cstheme="minorHAnsi"/>
          <w:b/>
          <w:sz w:val="24"/>
          <w:szCs w:val="24"/>
        </w:rPr>
        <w:t>MACHINERY AND EQUIPMENT</w:t>
      </w:r>
    </w:p>
    <w:p w:rsidR="00701BFE" w:rsidRPr="00A8154A" w:rsidRDefault="00701BFE" w:rsidP="00701BFE">
      <w:pPr>
        <w:rPr>
          <w:rFonts w:cstheme="minorHAnsi"/>
          <w:sz w:val="24"/>
          <w:szCs w:val="24"/>
        </w:rPr>
      </w:pPr>
      <w:r w:rsidRPr="00A8154A">
        <w:rPr>
          <w:rFonts w:cstheme="minorHAnsi"/>
          <w:sz w:val="24"/>
          <w:szCs w:val="24"/>
        </w:rPr>
        <w:t>Includes motor vehicles, heavy equipment - transportation, other heavy equipment, office furniture and equipment, and other machinery and equipment. Also includes court recording, duplicating, and transcribing equipment.</w:t>
      </w:r>
    </w:p>
    <w:p w:rsidR="002C0CC7" w:rsidRPr="00A8154A" w:rsidRDefault="002C0CC7" w:rsidP="002C0CC7">
      <w:pPr>
        <w:rPr>
          <w:rFonts w:eastAsia="Times New Roman" w:cstheme="minorHAnsi"/>
        </w:rPr>
      </w:pPr>
      <w:bookmarkStart w:id="7" w:name="_Hlk170206125"/>
      <w:r w:rsidRPr="00A8154A">
        <w:rPr>
          <w:rFonts w:cstheme="minorHAnsi"/>
          <w:sz w:val="24"/>
          <w:szCs w:val="24"/>
        </w:rPr>
        <w:t xml:space="preserve">Example: </w:t>
      </w:r>
      <w:r w:rsidR="007F35E5" w:rsidRPr="00A8154A">
        <w:rPr>
          <w:rFonts w:eastAsia="Times New Roman" w:cstheme="minorHAnsi"/>
        </w:rPr>
        <w:t>Equipment</w:t>
      </w:r>
      <w:r w:rsidRPr="00A8154A">
        <w:rPr>
          <w:rFonts w:eastAsia="Times New Roman" w:cstheme="minorHAnsi"/>
        </w:rPr>
        <w:t xml:space="preserve"> and vehicles with a component cost </w:t>
      </w:r>
      <w:r w:rsidR="00597368" w:rsidRPr="00A8154A">
        <w:rPr>
          <w:rFonts w:eastAsia="Times New Roman" w:cstheme="minorHAnsi"/>
        </w:rPr>
        <w:t>of</w:t>
      </w:r>
      <w:r w:rsidRPr="00A8154A">
        <w:rPr>
          <w:rFonts w:eastAsia="Times New Roman" w:cstheme="minorHAnsi"/>
        </w:rPr>
        <w:t xml:space="preserve"> $5000.00</w:t>
      </w:r>
      <w:r w:rsidR="00597368" w:rsidRPr="00A8154A">
        <w:rPr>
          <w:rFonts w:eastAsia="Times New Roman" w:cstheme="minorHAnsi"/>
        </w:rPr>
        <w:t xml:space="preserve"> or more</w:t>
      </w:r>
    </w:p>
    <w:bookmarkEnd w:id="7"/>
    <w:p w:rsidR="002C0CC7" w:rsidRPr="00A8154A" w:rsidRDefault="002C0CC7" w:rsidP="002C0CC7">
      <w:pPr>
        <w:rPr>
          <w:rFonts w:eastAsia="Times New Roman" w:cstheme="minorHAnsi"/>
          <w:b/>
          <w:sz w:val="24"/>
          <w:szCs w:val="24"/>
        </w:rPr>
      </w:pPr>
    </w:p>
    <w:p w:rsidR="002C0CC7" w:rsidRPr="00A8154A" w:rsidRDefault="002C0CC7" w:rsidP="002C0CC7">
      <w:pPr>
        <w:rPr>
          <w:rFonts w:eastAsia="Times New Roman" w:cstheme="minorHAnsi"/>
          <w:b/>
          <w:sz w:val="24"/>
          <w:szCs w:val="24"/>
        </w:rPr>
      </w:pPr>
      <w:bookmarkStart w:id="8" w:name="_Hlk170206154"/>
      <w:r w:rsidRPr="00A8154A">
        <w:rPr>
          <w:rFonts w:eastAsia="Times New Roman" w:cstheme="minorHAnsi"/>
          <w:b/>
          <w:sz w:val="24"/>
          <w:szCs w:val="24"/>
        </w:rPr>
        <w:t>566000 SOFTWARE</w:t>
      </w:r>
    </w:p>
    <w:p w:rsidR="002C0CC7" w:rsidRPr="00A8154A" w:rsidRDefault="002C0CC7" w:rsidP="002C0CC7">
      <w:pPr>
        <w:rPr>
          <w:rFonts w:eastAsia="Times New Roman" w:cstheme="minorHAnsi"/>
        </w:rPr>
      </w:pPr>
      <w:r w:rsidRPr="00A8154A">
        <w:rPr>
          <w:rFonts w:eastAsia="Times New Roman" w:cstheme="minorHAnsi"/>
        </w:rPr>
        <w:t xml:space="preserve">Software licenses with a </w:t>
      </w:r>
      <w:r w:rsidR="00A8154A" w:rsidRPr="00A8154A">
        <w:rPr>
          <w:rFonts w:eastAsia="Times New Roman" w:cstheme="minorHAnsi"/>
        </w:rPr>
        <w:t>purchase cost of</w:t>
      </w:r>
      <w:r w:rsidRPr="00A8154A">
        <w:rPr>
          <w:rFonts w:eastAsia="Times New Roman" w:cstheme="minorHAnsi"/>
        </w:rPr>
        <w:t xml:space="preserve"> $25,000.00</w:t>
      </w:r>
      <w:r w:rsidR="00A8154A" w:rsidRPr="00A8154A">
        <w:rPr>
          <w:rFonts w:eastAsia="Times New Roman" w:cstheme="minorHAnsi"/>
        </w:rPr>
        <w:t xml:space="preserve"> or more. Annual support and maintenance agreements should be charged to 546000. Annual subscriptions should be charged to 554000.</w:t>
      </w:r>
    </w:p>
    <w:p w:rsidR="00597368" w:rsidRPr="00A8154A" w:rsidRDefault="00597368" w:rsidP="002C0CC7">
      <w:pPr>
        <w:rPr>
          <w:rFonts w:eastAsia="Times New Roman" w:cstheme="minorHAnsi"/>
        </w:rPr>
      </w:pPr>
    </w:p>
    <w:bookmarkEnd w:id="8"/>
    <w:p w:rsidR="00701BFE" w:rsidRPr="00A8154A" w:rsidRDefault="004208B8" w:rsidP="00701BFE">
      <w:pPr>
        <w:rPr>
          <w:rFonts w:cstheme="minorHAnsi"/>
          <w:b/>
          <w:sz w:val="24"/>
          <w:szCs w:val="24"/>
        </w:rPr>
      </w:pPr>
      <w:r w:rsidRPr="00A8154A">
        <w:rPr>
          <w:rFonts w:cstheme="minorHAnsi"/>
          <w:b/>
          <w:sz w:val="24"/>
          <w:szCs w:val="24"/>
        </w:rPr>
        <w:t xml:space="preserve">565000 </w:t>
      </w:r>
      <w:r w:rsidR="00701BFE" w:rsidRPr="00A8154A">
        <w:rPr>
          <w:rFonts w:cstheme="minorHAnsi"/>
          <w:b/>
          <w:sz w:val="24"/>
          <w:szCs w:val="24"/>
        </w:rPr>
        <w:t>CONSTRUCTION IN PROGRESS</w:t>
      </w:r>
    </w:p>
    <w:p w:rsidR="00701BFE" w:rsidRPr="00A8154A" w:rsidRDefault="00701BFE" w:rsidP="00701BFE">
      <w:pPr>
        <w:rPr>
          <w:rFonts w:cstheme="minorHAnsi"/>
          <w:sz w:val="24"/>
          <w:szCs w:val="24"/>
        </w:rPr>
      </w:pPr>
      <w:r w:rsidRPr="00A8154A">
        <w:rPr>
          <w:rFonts w:cstheme="minorHAnsi"/>
          <w:sz w:val="24"/>
          <w:szCs w:val="24"/>
        </w:rPr>
        <w:t>Used to account for undistributed work in progress on construction projects.</w:t>
      </w:r>
    </w:p>
    <w:p w:rsidR="00701BFE" w:rsidRPr="00A8154A" w:rsidRDefault="00701BFE" w:rsidP="00701BFE">
      <w:pPr>
        <w:rPr>
          <w:rFonts w:cstheme="minorHAnsi"/>
          <w:sz w:val="24"/>
          <w:szCs w:val="24"/>
        </w:rPr>
      </w:pPr>
    </w:p>
    <w:p w:rsidR="00701BFE" w:rsidRPr="00A8154A" w:rsidRDefault="004208B8" w:rsidP="00701BFE">
      <w:pPr>
        <w:rPr>
          <w:rFonts w:cstheme="minorHAnsi"/>
          <w:b/>
          <w:sz w:val="24"/>
          <w:szCs w:val="24"/>
        </w:rPr>
      </w:pPr>
      <w:r w:rsidRPr="00A8154A">
        <w:rPr>
          <w:rFonts w:cstheme="minorHAnsi"/>
          <w:b/>
          <w:sz w:val="24"/>
          <w:szCs w:val="24"/>
        </w:rPr>
        <w:t xml:space="preserve">564002 </w:t>
      </w:r>
      <w:r w:rsidR="00701BFE" w:rsidRPr="00A8154A">
        <w:rPr>
          <w:rFonts w:cstheme="minorHAnsi"/>
          <w:b/>
          <w:sz w:val="24"/>
          <w:szCs w:val="24"/>
        </w:rPr>
        <w:t>INTANGIBLE ASSETS</w:t>
      </w:r>
      <w:r w:rsidRPr="00A8154A">
        <w:rPr>
          <w:rFonts w:cstheme="minorHAnsi"/>
          <w:b/>
          <w:sz w:val="24"/>
          <w:szCs w:val="24"/>
        </w:rPr>
        <w:t xml:space="preserve"> (SBITA)</w:t>
      </w:r>
    </w:p>
    <w:p w:rsidR="00701BFE" w:rsidRPr="00A8154A" w:rsidRDefault="00701BFE" w:rsidP="00701BFE">
      <w:pPr>
        <w:rPr>
          <w:rFonts w:cstheme="minorHAnsi"/>
          <w:b/>
          <w:sz w:val="24"/>
          <w:szCs w:val="24"/>
        </w:rPr>
      </w:pPr>
    </w:p>
    <w:p w:rsidR="00701BFE" w:rsidRPr="00A8154A" w:rsidRDefault="00701BFE" w:rsidP="00701BFE">
      <w:pPr>
        <w:rPr>
          <w:rFonts w:cstheme="minorHAnsi"/>
          <w:b/>
          <w:color w:val="365F91" w:themeColor="accent1" w:themeShade="BF"/>
          <w:sz w:val="24"/>
          <w:szCs w:val="24"/>
        </w:rPr>
      </w:pPr>
      <w:r w:rsidRPr="00A8154A">
        <w:rPr>
          <w:rFonts w:cstheme="minorHAnsi"/>
          <w:b/>
          <w:color w:val="365F91" w:themeColor="accent1" w:themeShade="BF"/>
          <w:sz w:val="24"/>
          <w:szCs w:val="24"/>
        </w:rPr>
        <w:t>DEBT SERVICE</w:t>
      </w:r>
    </w:p>
    <w:p w:rsidR="00701BFE" w:rsidRPr="00A8154A" w:rsidRDefault="00701BFE" w:rsidP="00701BFE">
      <w:pPr>
        <w:rPr>
          <w:rFonts w:cstheme="minorHAnsi"/>
          <w:sz w:val="24"/>
          <w:szCs w:val="24"/>
        </w:rPr>
      </w:pPr>
      <w:r w:rsidRPr="00A8154A">
        <w:rPr>
          <w:rFonts w:cstheme="minorHAnsi"/>
          <w:sz w:val="24"/>
          <w:szCs w:val="24"/>
        </w:rPr>
        <w:t>Outlays for debt service purposes.</w:t>
      </w:r>
    </w:p>
    <w:p w:rsidR="00701BFE" w:rsidRPr="00A8154A" w:rsidRDefault="00701BFE" w:rsidP="00701BFE">
      <w:pPr>
        <w:rPr>
          <w:rFonts w:cstheme="minorHAnsi"/>
          <w:b/>
          <w:sz w:val="24"/>
          <w:szCs w:val="24"/>
        </w:rPr>
      </w:pPr>
      <w:r w:rsidRPr="00A8154A">
        <w:rPr>
          <w:rFonts w:cstheme="minorHAnsi"/>
          <w:b/>
          <w:sz w:val="24"/>
          <w:szCs w:val="24"/>
        </w:rPr>
        <w:t>571</w:t>
      </w:r>
      <w:r w:rsidR="004D3BC4" w:rsidRPr="00A8154A">
        <w:rPr>
          <w:rFonts w:cstheme="minorHAnsi"/>
          <w:b/>
          <w:sz w:val="24"/>
          <w:szCs w:val="24"/>
        </w:rPr>
        <w:t>000</w:t>
      </w:r>
      <w:r w:rsidRPr="00A8154A">
        <w:rPr>
          <w:rFonts w:cstheme="minorHAnsi"/>
          <w:b/>
          <w:sz w:val="24"/>
          <w:szCs w:val="24"/>
        </w:rPr>
        <w:tab/>
      </w:r>
      <w:proofErr w:type="gramStart"/>
      <w:r w:rsidRPr="00A8154A">
        <w:rPr>
          <w:rFonts w:cstheme="minorHAnsi"/>
          <w:b/>
          <w:sz w:val="24"/>
          <w:szCs w:val="24"/>
        </w:rPr>
        <w:t>PRINCIPAL</w:t>
      </w:r>
      <w:proofErr w:type="gramEnd"/>
    </w:p>
    <w:p w:rsidR="00701BFE" w:rsidRPr="00A8154A" w:rsidRDefault="00701BFE" w:rsidP="00701BFE">
      <w:pPr>
        <w:rPr>
          <w:rFonts w:cstheme="minorHAnsi"/>
          <w:b/>
          <w:sz w:val="24"/>
          <w:szCs w:val="24"/>
        </w:rPr>
      </w:pPr>
      <w:r w:rsidRPr="00A8154A">
        <w:rPr>
          <w:rFonts w:cstheme="minorHAnsi"/>
          <w:b/>
          <w:sz w:val="24"/>
          <w:szCs w:val="24"/>
        </w:rPr>
        <w:t>572</w:t>
      </w:r>
      <w:r w:rsidR="004D3BC4" w:rsidRPr="00A8154A">
        <w:rPr>
          <w:rFonts w:cstheme="minorHAnsi"/>
          <w:b/>
          <w:sz w:val="24"/>
          <w:szCs w:val="24"/>
        </w:rPr>
        <w:t>000</w:t>
      </w:r>
      <w:r w:rsidRPr="00A8154A">
        <w:rPr>
          <w:rFonts w:cstheme="minorHAnsi"/>
          <w:b/>
          <w:sz w:val="24"/>
          <w:szCs w:val="24"/>
        </w:rPr>
        <w:tab/>
        <w:t>INTEREST</w:t>
      </w:r>
    </w:p>
    <w:p w:rsidR="00701BFE" w:rsidRPr="00A8154A" w:rsidRDefault="00701BFE" w:rsidP="00701BFE">
      <w:pPr>
        <w:rPr>
          <w:rFonts w:cstheme="minorHAnsi"/>
          <w:b/>
          <w:sz w:val="24"/>
          <w:szCs w:val="24"/>
        </w:rPr>
      </w:pPr>
      <w:r w:rsidRPr="00A8154A">
        <w:rPr>
          <w:rFonts w:cstheme="minorHAnsi"/>
          <w:b/>
          <w:sz w:val="24"/>
          <w:szCs w:val="24"/>
        </w:rPr>
        <w:t>573</w:t>
      </w:r>
      <w:r w:rsidR="004D3BC4" w:rsidRPr="00A8154A">
        <w:rPr>
          <w:rFonts w:cstheme="minorHAnsi"/>
          <w:b/>
          <w:sz w:val="24"/>
          <w:szCs w:val="24"/>
        </w:rPr>
        <w:t>000</w:t>
      </w:r>
      <w:r w:rsidRPr="00A8154A">
        <w:rPr>
          <w:rFonts w:cstheme="minorHAnsi"/>
          <w:b/>
          <w:sz w:val="24"/>
          <w:szCs w:val="24"/>
        </w:rPr>
        <w:tab/>
        <w:t>OTHER DEBT SERVICE COSTS</w:t>
      </w:r>
    </w:p>
    <w:p w:rsidR="00701BFE" w:rsidRPr="00A8154A" w:rsidRDefault="00701BFE" w:rsidP="00701BFE">
      <w:pPr>
        <w:rPr>
          <w:rFonts w:cstheme="minorHAnsi"/>
          <w:b/>
          <w:sz w:val="24"/>
          <w:szCs w:val="24"/>
        </w:rPr>
      </w:pPr>
    </w:p>
    <w:p w:rsidR="00701BFE" w:rsidRPr="00A8154A" w:rsidRDefault="00701BFE" w:rsidP="00701BFE">
      <w:pPr>
        <w:rPr>
          <w:rFonts w:cstheme="minorHAnsi"/>
          <w:b/>
          <w:color w:val="365F91" w:themeColor="accent1" w:themeShade="BF"/>
          <w:sz w:val="24"/>
          <w:szCs w:val="24"/>
        </w:rPr>
      </w:pPr>
      <w:r w:rsidRPr="00A8154A">
        <w:rPr>
          <w:rFonts w:cstheme="minorHAnsi"/>
          <w:b/>
          <w:color w:val="365F91" w:themeColor="accent1" w:themeShade="BF"/>
          <w:sz w:val="24"/>
          <w:szCs w:val="24"/>
        </w:rPr>
        <w:t xml:space="preserve">GRANTS AND AIDS Includes </w:t>
      </w:r>
      <w:r w:rsidR="0020680D" w:rsidRPr="00A8154A">
        <w:rPr>
          <w:rFonts w:cstheme="minorHAnsi"/>
          <w:b/>
          <w:color w:val="365F91" w:themeColor="accent1" w:themeShade="BF"/>
          <w:sz w:val="24"/>
          <w:szCs w:val="24"/>
        </w:rPr>
        <w:t>58</w:t>
      </w:r>
      <w:r w:rsidRPr="00A8154A">
        <w:rPr>
          <w:rFonts w:cstheme="minorHAnsi"/>
          <w:b/>
          <w:color w:val="365F91" w:themeColor="accent1" w:themeShade="BF"/>
          <w:sz w:val="24"/>
          <w:szCs w:val="24"/>
        </w:rPr>
        <w:t>1</w:t>
      </w:r>
      <w:r w:rsidR="0020680D" w:rsidRPr="00A8154A">
        <w:rPr>
          <w:rFonts w:cstheme="minorHAnsi"/>
          <w:b/>
          <w:color w:val="365F91" w:themeColor="accent1" w:themeShade="BF"/>
          <w:sz w:val="24"/>
          <w:szCs w:val="24"/>
        </w:rPr>
        <w:t>000</w:t>
      </w:r>
      <w:r w:rsidRPr="00A8154A">
        <w:rPr>
          <w:rFonts w:cstheme="minorHAnsi"/>
          <w:b/>
          <w:color w:val="365F91" w:themeColor="accent1" w:themeShade="BF"/>
          <w:sz w:val="24"/>
          <w:szCs w:val="24"/>
        </w:rPr>
        <w:t xml:space="preserve"> through </w:t>
      </w:r>
      <w:r w:rsidR="0020680D" w:rsidRPr="00A8154A">
        <w:rPr>
          <w:rFonts w:cstheme="minorHAnsi"/>
          <w:b/>
          <w:color w:val="365F91" w:themeColor="accent1" w:themeShade="BF"/>
          <w:sz w:val="24"/>
          <w:szCs w:val="24"/>
        </w:rPr>
        <w:t>5</w:t>
      </w:r>
      <w:r w:rsidRPr="00A8154A">
        <w:rPr>
          <w:rFonts w:cstheme="minorHAnsi"/>
          <w:b/>
          <w:color w:val="365F91" w:themeColor="accent1" w:themeShade="BF"/>
          <w:sz w:val="24"/>
          <w:szCs w:val="24"/>
        </w:rPr>
        <w:t>83</w:t>
      </w:r>
      <w:r w:rsidR="0020680D" w:rsidRPr="00A8154A">
        <w:rPr>
          <w:rFonts w:cstheme="minorHAnsi"/>
          <w:b/>
          <w:color w:val="365F91" w:themeColor="accent1" w:themeShade="BF"/>
          <w:sz w:val="24"/>
          <w:szCs w:val="24"/>
        </w:rPr>
        <w:t>000</w:t>
      </w:r>
    </w:p>
    <w:p w:rsidR="00701BFE" w:rsidRPr="00A8154A" w:rsidRDefault="00701BFE" w:rsidP="00701BFE">
      <w:pPr>
        <w:rPr>
          <w:rFonts w:cstheme="minorHAnsi"/>
          <w:sz w:val="24"/>
          <w:szCs w:val="24"/>
        </w:rPr>
      </w:pPr>
      <w:r w:rsidRPr="00A8154A">
        <w:rPr>
          <w:rFonts w:cstheme="minorHAnsi"/>
          <w:sz w:val="24"/>
          <w:szCs w:val="24"/>
        </w:rPr>
        <w:t>Grants and Aids include all grants, subsidies, and contributions to other government entities/reporting units and private organizations. All Constitutional Fee Officers are considered part of the county government for AFR reporting purposes. [See the figure below] Therefore, any exchanges between officers are considered transfers and should not be categorized as grants, subsidies, or contributions. Transfers should be placed in the 91 object code series.</w:t>
      </w:r>
    </w:p>
    <w:p w:rsidR="00701BFE" w:rsidRPr="00A8154A" w:rsidRDefault="00701BFE" w:rsidP="00701BFE">
      <w:pPr>
        <w:rPr>
          <w:rFonts w:cstheme="minorHAnsi"/>
          <w:sz w:val="24"/>
          <w:szCs w:val="24"/>
        </w:rPr>
      </w:pPr>
    </w:p>
    <w:p w:rsidR="00701BFE" w:rsidRPr="00A8154A" w:rsidRDefault="004D3BC4" w:rsidP="00701BFE">
      <w:pPr>
        <w:rPr>
          <w:rFonts w:cstheme="minorHAnsi"/>
          <w:b/>
          <w:sz w:val="24"/>
          <w:szCs w:val="24"/>
        </w:rPr>
      </w:pPr>
      <w:r w:rsidRPr="00A8154A">
        <w:rPr>
          <w:rFonts w:cstheme="minorHAnsi"/>
          <w:b/>
          <w:sz w:val="24"/>
          <w:szCs w:val="24"/>
        </w:rPr>
        <w:t xml:space="preserve">581000 </w:t>
      </w:r>
      <w:r w:rsidR="00701BFE" w:rsidRPr="00A8154A">
        <w:rPr>
          <w:rFonts w:cstheme="minorHAnsi"/>
          <w:b/>
          <w:sz w:val="24"/>
          <w:szCs w:val="24"/>
        </w:rPr>
        <w:t>AIDS TO GOVERNMENT AGENCIES</w:t>
      </w:r>
    </w:p>
    <w:p w:rsidR="00701BFE" w:rsidRPr="00A8154A" w:rsidRDefault="00701BFE" w:rsidP="00701BFE">
      <w:pPr>
        <w:rPr>
          <w:rFonts w:cstheme="minorHAnsi"/>
          <w:sz w:val="24"/>
          <w:szCs w:val="24"/>
        </w:rPr>
      </w:pPr>
      <w:r w:rsidRPr="00A8154A">
        <w:rPr>
          <w:rFonts w:cstheme="minorHAnsi"/>
          <w:sz w:val="24"/>
          <w:szCs w:val="24"/>
        </w:rPr>
        <w:t>Include all grants, subsidies and contributions to other governmental entities/reporting units. Exclude transfers to agencies within the same governmental entity like Constitutional Fee Officer transfers.</w:t>
      </w:r>
    </w:p>
    <w:p w:rsidR="00701BFE" w:rsidRPr="00A8154A" w:rsidRDefault="00701BFE" w:rsidP="00701BFE">
      <w:pPr>
        <w:rPr>
          <w:rFonts w:cstheme="minorHAnsi"/>
          <w:sz w:val="24"/>
          <w:szCs w:val="24"/>
        </w:rPr>
      </w:pPr>
    </w:p>
    <w:p w:rsidR="00701BFE" w:rsidRPr="00A8154A" w:rsidRDefault="004D3BC4" w:rsidP="00701BFE">
      <w:pPr>
        <w:rPr>
          <w:rFonts w:cstheme="minorHAnsi"/>
          <w:b/>
          <w:sz w:val="24"/>
          <w:szCs w:val="24"/>
        </w:rPr>
      </w:pPr>
      <w:r w:rsidRPr="00A8154A">
        <w:rPr>
          <w:rFonts w:cstheme="minorHAnsi"/>
          <w:b/>
          <w:sz w:val="24"/>
          <w:szCs w:val="24"/>
        </w:rPr>
        <w:t xml:space="preserve">582000 </w:t>
      </w:r>
      <w:r w:rsidR="00701BFE" w:rsidRPr="00A8154A">
        <w:rPr>
          <w:rFonts w:cstheme="minorHAnsi"/>
          <w:b/>
          <w:sz w:val="24"/>
          <w:szCs w:val="24"/>
        </w:rPr>
        <w:t>AIDS TO PRIVATE ORGANIZATIONS</w:t>
      </w:r>
    </w:p>
    <w:p w:rsidR="00701BFE" w:rsidRPr="00A8154A" w:rsidRDefault="00701BFE" w:rsidP="00701BFE">
      <w:pPr>
        <w:rPr>
          <w:rFonts w:cstheme="minorHAnsi"/>
          <w:sz w:val="24"/>
          <w:szCs w:val="24"/>
        </w:rPr>
      </w:pPr>
      <w:r w:rsidRPr="00A8154A">
        <w:rPr>
          <w:rFonts w:cstheme="minorHAnsi"/>
          <w:sz w:val="24"/>
          <w:szCs w:val="24"/>
        </w:rPr>
        <w:t>Include all grants, subsidies and contributions to private organizations</w:t>
      </w:r>
    </w:p>
    <w:p w:rsidR="00701BFE" w:rsidRPr="00A8154A" w:rsidRDefault="00701BFE" w:rsidP="00701BFE">
      <w:pPr>
        <w:rPr>
          <w:rFonts w:cstheme="minorHAnsi"/>
          <w:sz w:val="24"/>
          <w:szCs w:val="24"/>
        </w:rPr>
      </w:pPr>
    </w:p>
    <w:p w:rsidR="00105DA4" w:rsidRPr="00A8154A" w:rsidRDefault="00105DA4" w:rsidP="00701BFE">
      <w:pPr>
        <w:rPr>
          <w:rFonts w:cstheme="minorHAnsi"/>
          <w:b/>
          <w:color w:val="365F91" w:themeColor="accent1" w:themeShade="BF"/>
          <w:sz w:val="24"/>
          <w:szCs w:val="24"/>
        </w:rPr>
      </w:pPr>
      <w:r w:rsidRPr="00A8154A">
        <w:rPr>
          <w:rFonts w:cstheme="minorHAnsi"/>
          <w:b/>
          <w:color w:val="365F91" w:themeColor="accent1" w:themeShade="BF"/>
          <w:sz w:val="24"/>
          <w:szCs w:val="24"/>
        </w:rPr>
        <w:t>TRANSFERS</w:t>
      </w:r>
    </w:p>
    <w:p w:rsidR="00701BFE" w:rsidRPr="00A8154A" w:rsidRDefault="004D3BC4" w:rsidP="00701BFE">
      <w:pPr>
        <w:rPr>
          <w:rFonts w:cstheme="minorHAnsi"/>
          <w:b/>
          <w:sz w:val="24"/>
          <w:szCs w:val="24"/>
        </w:rPr>
      </w:pPr>
      <w:r w:rsidRPr="00A8154A">
        <w:rPr>
          <w:rFonts w:cstheme="minorHAnsi"/>
          <w:b/>
          <w:sz w:val="24"/>
          <w:szCs w:val="24"/>
        </w:rPr>
        <w:t>591</w:t>
      </w:r>
      <w:r w:rsidR="00961387" w:rsidRPr="00A8154A">
        <w:rPr>
          <w:rFonts w:cstheme="minorHAnsi"/>
          <w:b/>
          <w:sz w:val="24"/>
          <w:szCs w:val="24"/>
        </w:rPr>
        <w:t>XXX</w:t>
      </w:r>
      <w:r w:rsidRPr="00A8154A">
        <w:rPr>
          <w:rFonts w:cstheme="minorHAnsi"/>
          <w:b/>
          <w:sz w:val="24"/>
          <w:szCs w:val="24"/>
        </w:rPr>
        <w:t xml:space="preserve"> </w:t>
      </w:r>
      <w:r w:rsidR="00701BFE" w:rsidRPr="00A8154A">
        <w:rPr>
          <w:rFonts w:cstheme="minorHAnsi"/>
          <w:b/>
          <w:sz w:val="24"/>
          <w:szCs w:val="24"/>
        </w:rPr>
        <w:t>INTRAGOVERNMENTAL TRANSFERS</w:t>
      </w:r>
      <w:r w:rsidRPr="00A8154A">
        <w:rPr>
          <w:rFonts w:cstheme="minorHAnsi"/>
          <w:b/>
          <w:sz w:val="24"/>
          <w:szCs w:val="24"/>
        </w:rPr>
        <w:t xml:space="preserve"> (</w:t>
      </w:r>
      <w:r w:rsidR="00961387" w:rsidRPr="00A8154A">
        <w:rPr>
          <w:rFonts w:cstheme="minorHAnsi"/>
          <w:b/>
          <w:sz w:val="24"/>
          <w:szCs w:val="24"/>
        </w:rPr>
        <w:t>XXX</w:t>
      </w:r>
      <w:r w:rsidRPr="00A8154A">
        <w:rPr>
          <w:rFonts w:cstheme="minorHAnsi"/>
          <w:b/>
          <w:sz w:val="24"/>
          <w:szCs w:val="24"/>
        </w:rPr>
        <w:t xml:space="preserve"> = Fund# transferring to)</w:t>
      </w:r>
    </w:p>
    <w:p w:rsidR="00701BFE" w:rsidRPr="00A8154A" w:rsidRDefault="00701BFE" w:rsidP="00701BFE">
      <w:pPr>
        <w:rPr>
          <w:rFonts w:cstheme="minorHAnsi"/>
          <w:sz w:val="24"/>
          <w:szCs w:val="24"/>
        </w:rPr>
      </w:pPr>
      <w:r w:rsidRPr="00A8154A">
        <w:rPr>
          <w:rFonts w:cstheme="minorHAnsi"/>
          <w:sz w:val="24"/>
          <w:szCs w:val="24"/>
        </w:rPr>
        <w:t>All monies exchanged within the same governmental entity (also called AFR reporting unit) should be classified as intra governmental transfers. This includes 381/581 Inter- Fund Group Transfers as well as 386/586 Intra-Governmental Transfers.</w:t>
      </w:r>
    </w:p>
    <w:p w:rsidR="00701BFE" w:rsidRPr="00A8154A" w:rsidRDefault="00701BFE" w:rsidP="00701BFE">
      <w:pPr>
        <w:rPr>
          <w:rFonts w:cstheme="minorHAnsi"/>
          <w:sz w:val="24"/>
          <w:szCs w:val="24"/>
        </w:rPr>
      </w:pPr>
    </w:p>
    <w:p w:rsidR="00105DA4" w:rsidRPr="00A8154A" w:rsidRDefault="00105DA4" w:rsidP="00701BFE">
      <w:pPr>
        <w:rPr>
          <w:rFonts w:cstheme="minorHAnsi"/>
          <w:b/>
          <w:color w:val="365F91" w:themeColor="accent1" w:themeShade="BF"/>
          <w:sz w:val="24"/>
          <w:szCs w:val="24"/>
        </w:rPr>
      </w:pPr>
      <w:r w:rsidRPr="00A8154A">
        <w:rPr>
          <w:rFonts w:cstheme="minorHAnsi"/>
          <w:b/>
          <w:color w:val="365F91" w:themeColor="accent1" w:themeShade="BF"/>
          <w:sz w:val="24"/>
          <w:szCs w:val="24"/>
        </w:rPr>
        <w:t>OTHER ACCOUNTS</w:t>
      </w:r>
    </w:p>
    <w:p w:rsidR="00701BFE" w:rsidRPr="00A8154A" w:rsidRDefault="003B38DB" w:rsidP="00701BFE">
      <w:pPr>
        <w:rPr>
          <w:rFonts w:cstheme="minorHAnsi"/>
          <w:sz w:val="24"/>
          <w:szCs w:val="24"/>
        </w:rPr>
      </w:pPr>
      <w:r w:rsidRPr="00A8154A">
        <w:rPr>
          <w:rFonts w:cstheme="minorHAnsi"/>
          <w:b/>
          <w:sz w:val="24"/>
          <w:szCs w:val="24"/>
        </w:rPr>
        <w:t>5950</w:t>
      </w:r>
      <w:r w:rsidR="00094743" w:rsidRPr="00A8154A">
        <w:rPr>
          <w:rFonts w:cstheme="minorHAnsi"/>
          <w:b/>
          <w:sz w:val="24"/>
          <w:szCs w:val="24"/>
        </w:rPr>
        <w:t>98</w:t>
      </w:r>
      <w:r w:rsidRPr="00A8154A">
        <w:rPr>
          <w:rFonts w:cstheme="minorHAnsi"/>
          <w:b/>
          <w:sz w:val="24"/>
          <w:szCs w:val="24"/>
        </w:rPr>
        <w:t xml:space="preserve"> RESERVE </w:t>
      </w:r>
      <w:r w:rsidR="00094743" w:rsidRPr="00A8154A">
        <w:rPr>
          <w:rFonts w:cstheme="minorHAnsi"/>
          <w:b/>
          <w:sz w:val="24"/>
          <w:szCs w:val="24"/>
        </w:rPr>
        <w:t>EQUITY</w:t>
      </w:r>
    </w:p>
    <w:p w:rsidR="00094743" w:rsidRPr="00A8154A" w:rsidRDefault="00094743" w:rsidP="00701BFE">
      <w:pPr>
        <w:rPr>
          <w:rFonts w:cstheme="minorHAnsi"/>
          <w:sz w:val="24"/>
          <w:szCs w:val="24"/>
        </w:rPr>
      </w:pPr>
      <w:r w:rsidRPr="00A8154A">
        <w:rPr>
          <w:rFonts w:cstheme="minorHAnsi"/>
          <w:sz w:val="24"/>
          <w:szCs w:val="24"/>
        </w:rPr>
        <w:t>Use to balance budget.</w:t>
      </w:r>
    </w:p>
    <w:p w:rsidR="00701BFE" w:rsidRPr="00A8154A" w:rsidRDefault="00701BFE" w:rsidP="00701BFE">
      <w:pPr>
        <w:rPr>
          <w:rFonts w:cstheme="minorHAnsi"/>
          <w:b/>
          <w:sz w:val="24"/>
          <w:szCs w:val="24"/>
        </w:rPr>
      </w:pPr>
    </w:p>
    <w:p w:rsidR="00701BFE" w:rsidRPr="00A8154A" w:rsidRDefault="00701BFE" w:rsidP="00701BFE">
      <w:pPr>
        <w:rPr>
          <w:rFonts w:cstheme="minorHAnsi"/>
          <w:b/>
          <w:sz w:val="24"/>
          <w:szCs w:val="24"/>
        </w:rPr>
      </w:pPr>
      <w:r w:rsidRPr="00A8154A">
        <w:rPr>
          <w:rFonts w:cstheme="minorHAnsi"/>
          <w:b/>
          <w:sz w:val="24"/>
          <w:szCs w:val="24"/>
        </w:rPr>
        <w:t>599</w:t>
      </w:r>
      <w:r w:rsidR="003B38DB" w:rsidRPr="00A8154A">
        <w:rPr>
          <w:rFonts w:cstheme="minorHAnsi"/>
          <w:b/>
          <w:sz w:val="24"/>
          <w:szCs w:val="24"/>
        </w:rPr>
        <w:t>001</w:t>
      </w:r>
      <w:r w:rsidR="00A8154A">
        <w:rPr>
          <w:rFonts w:cstheme="minorHAnsi"/>
          <w:b/>
          <w:sz w:val="24"/>
          <w:szCs w:val="24"/>
        </w:rPr>
        <w:t xml:space="preserve"> </w:t>
      </w:r>
      <w:proofErr w:type="gramStart"/>
      <w:r w:rsidR="003B38DB" w:rsidRPr="00A8154A">
        <w:rPr>
          <w:rFonts w:cstheme="minorHAnsi"/>
          <w:b/>
          <w:sz w:val="24"/>
          <w:szCs w:val="24"/>
        </w:rPr>
        <w:t>CONTINGENCY</w:t>
      </w:r>
      <w:proofErr w:type="gramEnd"/>
    </w:p>
    <w:p w:rsidR="00701BFE" w:rsidRPr="00A8154A" w:rsidRDefault="00701BFE" w:rsidP="00701BFE">
      <w:pPr>
        <w:rPr>
          <w:rFonts w:cstheme="minorHAnsi"/>
          <w:b/>
          <w:sz w:val="24"/>
          <w:szCs w:val="24"/>
        </w:rPr>
      </w:pPr>
    </w:p>
    <w:p w:rsidR="00A16CEB" w:rsidRPr="00A8154A" w:rsidRDefault="00A16CEB" w:rsidP="00701BFE">
      <w:pPr>
        <w:rPr>
          <w:rFonts w:cstheme="minorHAnsi"/>
          <w:sz w:val="24"/>
          <w:szCs w:val="24"/>
        </w:rPr>
      </w:pPr>
    </w:p>
    <w:sectPr w:rsidR="00A16CEB" w:rsidRPr="00A8154A" w:rsidSect="00084223">
      <w:footerReference w:type="default" r:id="rId8"/>
      <w:type w:val="continuous"/>
      <w:pgSz w:w="12240" w:h="15840"/>
      <w:pgMar w:top="1360" w:right="1300" w:bottom="1120" w:left="1300" w:header="0" w:footer="1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617" w:rsidRDefault="00504617">
      <w:r>
        <w:separator/>
      </w:r>
    </w:p>
  </w:endnote>
  <w:endnote w:type="continuationSeparator" w:id="0">
    <w:p w:rsidR="00504617" w:rsidRDefault="0050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EB" w:rsidRDefault="00C143EB">
    <w:pPr>
      <w:spacing w:line="14" w:lineRule="auto"/>
      <w:rPr>
        <w:sz w:val="20"/>
        <w:szCs w:val="20"/>
      </w:rPr>
    </w:pPr>
    <w:r>
      <w:rPr>
        <w:noProof/>
      </w:rPr>
      <mc:AlternateContent>
        <mc:Choice Requires="wpg">
          <w:drawing>
            <wp:anchor distT="0" distB="0" distL="114300" distR="114300" simplePos="0" relativeHeight="503302184" behindDoc="1" locked="0" layoutInCell="1" allowOverlap="1">
              <wp:simplePos x="0" y="0"/>
              <wp:positionH relativeFrom="page">
                <wp:posOffset>896620</wp:posOffset>
              </wp:positionH>
              <wp:positionV relativeFrom="page">
                <wp:posOffset>9267190</wp:posOffset>
              </wp:positionV>
              <wp:extent cx="5981065" cy="1270"/>
              <wp:effectExtent l="10795" t="8890" r="8890" b="88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594"/>
                        <a:chExt cx="9419" cy="2"/>
                      </a:xfrm>
                    </wpg:grpSpPr>
                    <wps:wsp>
                      <wps:cNvPr id="4" name="Freeform 4"/>
                      <wps:cNvSpPr>
                        <a:spLocks/>
                      </wps:cNvSpPr>
                      <wps:spPr bwMode="auto">
                        <a:xfrm>
                          <a:off x="1412" y="14594"/>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792D7" id="Group 3" o:spid="_x0000_s1026" style="position:absolute;margin-left:70.6pt;margin-top:729.7pt;width:470.95pt;height:.1pt;z-index:-14296;mso-position-horizontal-relative:page;mso-position-vertical-relative:page" coordorigin="1412,14594"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">
              <v:shape id="Freeform 4" o:spid="_x0000_s1027" style="position:absolute;left:1412;top:14594;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" path="m,l9419,e" filled="f" strokeweight=".72pt">
                <v:path arrowok="t" o:connecttype="custom" o:connectlocs="0,0;9419,0" o:connectangles="0,0"/>
              </v:shape>
              <w10:wrap anchorx="page" anchory="page"/>
            </v:group>
          </w:pict>
        </mc:Fallback>
      </mc:AlternateContent>
    </w:r>
    <w:r>
      <w:rPr>
        <w:noProof/>
      </w:rPr>
      <mc:AlternateContent>
        <mc:Choice Requires="wps">
          <w:drawing>
            <wp:anchor distT="0" distB="0" distL="114300" distR="114300" simplePos="0" relativeHeight="503302208" behindDoc="1" locked="0" layoutInCell="1" allowOverlap="1">
              <wp:simplePos x="0" y="0"/>
              <wp:positionH relativeFrom="page">
                <wp:posOffset>901700</wp:posOffset>
              </wp:positionH>
              <wp:positionV relativeFrom="page">
                <wp:posOffset>9310370</wp:posOffset>
              </wp:positionV>
              <wp:extent cx="1428750" cy="298450"/>
              <wp:effectExtent l="0" t="4445" r="317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CEB" w:rsidRDefault="00D632D6">
                          <w:pPr>
                            <w:spacing w:line="224" w:lineRule="exact"/>
                            <w:ind w:left="20"/>
                            <w:rPr>
                              <w:rFonts w:ascii="Arial" w:eastAsia="Arial" w:hAnsi="Arial" w:cs="Arial"/>
                              <w:sz w:val="20"/>
                              <w:szCs w:val="20"/>
                            </w:rPr>
                          </w:pPr>
                          <w:r>
                            <w:rPr>
                              <w:rFonts w:ascii="Arial"/>
                              <w:sz w:val="20"/>
                            </w:rPr>
                            <w:t>Revised</w:t>
                          </w:r>
                          <w:r>
                            <w:rPr>
                              <w:rFonts w:ascii="Arial"/>
                              <w:spacing w:val="-13"/>
                              <w:sz w:val="20"/>
                            </w:rPr>
                            <w:t xml:space="preserve"> </w:t>
                          </w:r>
                          <w:r>
                            <w:rPr>
                              <w:rFonts w:ascii="Arial"/>
                              <w:sz w:val="20"/>
                            </w:rPr>
                            <w:t>1/2024</w:t>
                          </w:r>
                        </w:p>
                        <w:p w:rsidR="00A16CEB" w:rsidRDefault="00D632D6">
                          <w:pPr>
                            <w:ind w:left="20"/>
                            <w:rPr>
                              <w:rFonts w:ascii="Arial" w:eastAsia="Arial" w:hAnsi="Arial" w:cs="Arial"/>
                              <w:sz w:val="20"/>
                              <w:szCs w:val="20"/>
                            </w:rPr>
                          </w:pPr>
                          <w:r>
                            <w:rPr>
                              <w:rFonts w:ascii="Arial"/>
                              <w:spacing w:val="-1"/>
                              <w:sz w:val="20"/>
                            </w:rPr>
                            <w:t>Rule</w:t>
                          </w:r>
                          <w:r>
                            <w:rPr>
                              <w:rFonts w:ascii="Arial"/>
                              <w:spacing w:val="-10"/>
                              <w:sz w:val="20"/>
                            </w:rPr>
                            <w:t xml:space="preserve"> </w:t>
                          </w:r>
                          <w:r>
                            <w:rPr>
                              <w:rFonts w:ascii="Arial"/>
                              <w:sz w:val="20"/>
                            </w:rPr>
                            <w:t>69I-51.0012,</w:t>
                          </w:r>
                          <w:r>
                            <w:rPr>
                              <w:rFonts w:ascii="Arial"/>
                              <w:spacing w:val="-11"/>
                              <w:sz w:val="20"/>
                            </w:rPr>
                            <w:t xml:space="preserve"> </w:t>
                          </w:r>
                          <w:r>
                            <w:rPr>
                              <w:rFonts w:ascii="Arial"/>
                              <w:sz w:val="20"/>
                            </w:rPr>
                            <w:t>F.A.C.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33.1pt;width:112.5pt;height:23.5pt;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2rDqg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" filled="f" stroked="f">
              <v:textbox inset="0,0,0,0">
                <w:txbxContent>
                  <w:p w:rsidR="00A16CEB" w:rsidRDefault="00D632D6">
                    <w:pPr>
                      <w:spacing w:line="224" w:lineRule="exact"/>
                      <w:ind w:left="20"/>
                      <w:rPr>
                        <w:rFonts w:ascii="Arial" w:eastAsia="Arial" w:hAnsi="Arial" w:cs="Arial"/>
                        <w:sz w:val="20"/>
                        <w:szCs w:val="20"/>
                      </w:rPr>
                    </w:pPr>
                    <w:r>
                      <w:rPr>
                        <w:rFonts w:ascii="Arial"/>
                        <w:sz w:val="20"/>
                      </w:rPr>
                      <w:t>Revised</w:t>
                    </w:r>
                    <w:r>
                      <w:rPr>
                        <w:rFonts w:ascii="Arial"/>
                        <w:spacing w:val="-13"/>
                        <w:sz w:val="20"/>
                      </w:rPr>
                      <w:t xml:space="preserve"> </w:t>
                    </w:r>
                    <w:r>
                      <w:rPr>
                        <w:rFonts w:ascii="Arial"/>
                        <w:sz w:val="20"/>
                      </w:rPr>
                      <w:t>1/2024</w:t>
                    </w:r>
                  </w:p>
                  <w:p w:rsidR="00A16CEB" w:rsidRDefault="00D632D6">
                    <w:pPr>
                      <w:ind w:left="20"/>
                      <w:rPr>
                        <w:rFonts w:ascii="Arial" w:eastAsia="Arial" w:hAnsi="Arial" w:cs="Arial"/>
                        <w:sz w:val="20"/>
                        <w:szCs w:val="20"/>
                      </w:rPr>
                    </w:pPr>
                    <w:r>
                      <w:rPr>
                        <w:rFonts w:ascii="Arial"/>
                        <w:spacing w:val="-1"/>
                        <w:sz w:val="20"/>
                      </w:rPr>
                      <w:t>Rule</w:t>
                    </w:r>
                    <w:r>
                      <w:rPr>
                        <w:rFonts w:ascii="Arial"/>
                        <w:spacing w:val="-10"/>
                        <w:sz w:val="20"/>
                      </w:rPr>
                      <w:t xml:space="preserve"> </w:t>
                    </w:r>
                    <w:r>
                      <w:rPr>
                        <w:rFonts w:ascii="Arial"/>
                        <w:sz w:val="20"/>
                      </w:rPr>
                      <w:t>69I-51.0012,</w:t>
                    </w:r>
                    <w:r>
                      <w:rPr>
                        <w:rFonts w:ascii="Arial"/>
                        <w:spacing w:val="-11"/>
                        <w:sz w:val="20"/>
                      </w:rPr>
                      <w:t xml:space="preserve"> </w:t>
                    </w:r>
                    <w:r>
                      <w:rPr>
                        <w:rFonts w:ascii="Arial"/>
                        <w:sz w:val="20"/>
                      </w:rPr>
                      <w:t>F.A.C.</w:t>
                    </w:r>
                  </w:p>
                </w:txbxContent>
              </v:textbox>
              <w10:wrap anchorx="page" anchory="page"/>
            </v:shape>
          </w:pict>
        </mc:Fallback>
      </mc:AlternateContent>
    </w:r>
    <w:r>
      <w:rPr>
        <w:noProof/>
      </w:rPr>
      <mc:AlternateContent>
        <mc:Choice Requires="wps">
          <w:drawing>
            <wp:anchor distT="0" distB="0" distL="114300" distR="114300" simplePos="0" relativeHeight="503302232" behindDoc="1" locked="0" layoutInCell="1" allowOverlap="1">
              <wp:simplePos x="0" y="0"/>
              <wp:positionH relativeFrom="page">
                <wp:posOffset>6166485</wp:posOffset>
              </wp:positionH>
              <wp:positionV relativeFrom="page">
                <wp:posOffset>9313545</wp:posOffset>
              </wp:positionV>
              <wp:extent cx="261620" cy="152400"/>
              <wp:effectExtent l="3810"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CEB" w:rsidRDefault="00D632D6">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200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85.55pt;margin-top:733.35pt;width:20.6pt;height:12pt;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" filled="f" stroked="f">
              <v:textbox inset="0,0,0,0">
                <w:txbxContent>
                  <w:p w:rsidR="00A16CEB" w:rsidRDefault="00D632D6">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200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617" w:rsidRDefault="00504617">
      <w:r>
        <w:separator/>
      </w:r>
    </w:p>
  </w:footnote>
  <w:footnote w:type="continuationSeparator" w:id="0">
    <w:p w:rsidR="00504617" w:rsidRDefault="00504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F4A5B"/>
    <w:multiLevelType w:val="hybridMultilevel"/>
    <w:tmpl w:val="2436B188"/>
    <w:lvl w:ilvl="0" w:tplc="B3764400">
      <w:start w:val="61"/>
      <w:numFmt w:val="decimal"/>
      <w:lvlText w:val="5%1xxx"/>
      <w:lvlJc w:val="left"/>
      <w:pPr>
        <w:ind w:left="1580" w:hanging="989"/>
        <w:jc w:val="left"/>
      </w:pPr>
      <w:rPr>
        <w:rFonts w:ascii="Garamond" w:eastAsia="Garamond" w:hAnsi="Garamond" w:hint="default"/>
        <w:b/>
        <w:bCs/>
        <w:w w:val="99"/>
        <w:sz w:val="24"/>
        <w:szCs w:val="24"/>
      </w:rPr>
    </w:lvl>
    <w:lvl w:ilvl="1" w:tplc="DCFA2170">
      <w:start w:val="1"/>
      <w:numFmt w:val="bullet"/>
      <w:lvlText w:val="•"/>
      <w:lvlJc w:val="left"/>
      <w:pPr>
        <w:ind w:left="2386" w:hanging="989"/>
      </w:pPr>
      <w:rPr>
        <w:rFonts w:hint="default"/>
      </w:rPr>
    </w:lvl>
    <w:lvl w:ilvl="2" w:tplc="51B606FE">
      <w:start w:val="1"/>
      <w:numFmt w:val="bullet"/>
      <w:lvlText w:val="•"/>
      <w:lvlJc w:val="left"/>
      <w:pPr>
        <w:ind w:left="3192" w:hanging="989"/>
      </w:pPr>
      <w:rPr>
        <w:rFonts w:hint="default"/>
      </w:rPr>
    </w:lvl>
    <w:lvl w:ilvl="3" w:tplc="A9CEEE5C">
      <w:start w:val="1"/>
      <w:numFmt w:val="bullet"/>
      <w:lvlText w:val="•"/>
      <w:lvlJc w:val="left"/>
      <w:pPr>
        <w:ind w:left="3998" w:hanging="989"/>
      </w:pPr>
      <w:rPr>
        <w:rFonts w:hint="default"/>
      </w:rPr>
    </w:lvl>
    <w:lvl w:ilvl="4" w:tplc="0832A83E">
      <w:start w:val="1"/>
      <w:numFmt w:val="bullet"/>
      <w:lvlText w:val="•"/>
      <w:lvlJc w:val="left"/>
      <w:pPr>
        <w:ind w:left="4804" w:hanging="989"/>
      </w:pPr>
      <w:rPr>
        <w:rFonts w:hint="default"/>
      </w:rPr>
    </w:lvl>
    <w:lvl w:ilvl="5" w:tplc="E918F970">
      <w:start w:val="1"/>
      <w:numFmt w:val="bullet"/>
      <w:lvlText w:val="•"/>
      <w:lvlJc w:val="left"/>
      <w:pPr>
        <w:ind w:left="5610" w:hanging="989"/>
      </w:pPr>
      <w:rPr>
        <w:rFonts w:hint="default"/>
      </w:rPr>
    </w:lvl>
    <w:lvl w:ilvl="6" w:tplc="04EC39BA">
      <w:start w:val="1"/>
      <w:numFmt w:val="bullet"/>
      <w:lvlText w:val="•"/>
      <w:lvlJc w:val="left"/>
      <w:pPr>
        <w:ind w:left="6416" w:hanging="989"/>
      </w:pPr>
      <w:rPr>
        <w:rFonts w:hint="default"/>
      </w:rPr>
    </w:lvl>
    <w:lvl w:ilvl="7" w:tplc="24E0F870">
      <w:start w:val="1"/>
      <w:numFmt w:val="bullet"/>
      <w:lvlText w:val="•"/>
      <w:lvlJc w:val="left"/>
      <w:pPr>
        <w:ind w:left="7222" w:hanging="989"/>
      </w:pPr>
      <w:rPr>
        <w:rFonts w:hint="default"/>
      </w:rPr>
    </w:lvl>
    <w:lvl w:ilvl="8" w:tplc="7D24712A">
      <w:start w:val="1"/>
      <w:numFmt w:val="bullet"/>
      <w:lvlText w:val="•"/>
      <w:lvlJc w:val="left"/>
      <w:pPr>
        <w:ind w:left="8028" w:hanging="989"/>
      </w:pPr>
      <w:rPr>
        <w:rFonts w:hint="default"/>
      </w:rPr>
    </w:lvl>
  </w:abstractNum>
  <w:abstractNum w:abstractNumId="1" w15:restartNumberingAfterBreak="0">
    <w:nsid w:val="183B3C49"/>
    <w:multiLevelType w:val="hybridMultilevel"/>
    <w:tmpl w:val="089EDC66"/>
    <w:lvl w:ilvl="0" w:tplc="0818FB9A">
      <w:start w:val="21"/>
      <w:numFmt w:val="decimal"/>
      <w:lvlText w:val="5%1xxx"/>
      <w:lvlJc w:val="left"/>
      <w:pPr>
        <w:ind w:left="1580" w:hanging="989"/>
        <w:jc w:val="left"/>
      </w:pPr>
      <w:rPr>
        <w:rFonts w:ascii="Garamond" w:eastAsia="Garamond" w:hAnsi="Garamond" w:hint="default"/>
        <w:b/>
        <w:bCs/>
        <w:spacing w:val="-3"/>
        <w:w w:val="99"/>
        <w:sz w:val="24"/>
        <w:szCs w:val="24"/>
      </w:rPr>
    </w:lvl>
    <w:lvl w:ilvl="1" w:tplc="E85CBDEC">
      <w:start w:val="1"/>
      <w:numFmt w:val="bullet"/>
      <w:lvlText w:val="•"/>
      <w:lvlJc w:val="left"/>
      <w:pPr>
        <w:ind w:left="2386" w:hanging="989"/>
      </w:pPr>
      <w:rPr>
        <w:rFonts w:hint="default"/>
      </w:rPr>
    </w:lvl>
    <w:lvl w:ilvl="2" w:tplc="95CAEB52">
      <w:start w:val="1"/>
      <w:numFmt w:val="bullet"/>
      <w:lvlText w:val="•"/>
      <w:lvlJc w:val="left"/>
      <w:pPr>
        <w:ind w:left="3192" w:hanging="989"/>
      </w:pPr>
      <w:rPr>
        <w:rFonts w:hint="default"/>
      </w:rPr>
    </w:lvl>
    <w:lvl w:ilvl="3" w:tplc="5DFADE44">
      <w:start w:val="1"/>
      <w:numFmt w:val="bullet"/>
      <w:lvlText w:val="•"/>
      <w:lvlJc w:val="left"/>
      <w:pPr>
        <w:ind w:left="3998" w:hanging="989"/>
      </w:pPr>
      <w:rPr>
        <w:rFonts w:hint="default"/>
      </w:rPr>
    </w:lvl>
    <w:lvl w:ilvl="4" w:tplc="6CB2836E">
      <w:start w:val="1"/>
      <w:numFmt w:val="bullet"/>
      <w:lvlText w:val="•"/>
      <w:lvlJc w:val="left"/>
      <w:pPr>
        <w:ind w:left="4804" w:hanging="989"/>
      </w:pPr>
      <w:rPr>
        <w:rFonts w:hint="default"/>
      </w:rPr>
    </w:lvl>
    <w:lvl w:ilvl="5" w:tplc="B12673F0">
      <w:start w:val="1"/>
      <w:numFmt w:val="bullet"/>
      <w:lvlText w:val="•"/>
      <w:lvlJc w:val="left"/>
      <w:pPr>
        <w:ind w:left="5610" w:hanging="989"/>
      </w:pPr>
      <w:rPr>
        <w:rFonts w:hint="default"/>
      </w:rPr>
    </w:lvl>
    <w:lvl w:ilvl="6" w:tplc="5E7C2288">
      <w:start w:val="1"/>
      <w:numFmt w:val="bullet"/>
      <w:lvlText w:val="•"/>
      <w:lvlJc w:val="left"/>
      <w:pPr>
        <w:ind w:left="6416" w:hanging="989"/>
      </w:pPr>
      <w:rPr>
        <w:rFonts w:hint="default"/>
      </w:rPr>
    </w:lvl>
    <w:lvl w:ilvl="7" w:tplc="11EE29BA">
      <w:start w:val="1"/>
      <w:numFmt w:val="bullet"/>
      <w:lvlText w:val="•"/>
      <w:lvlJc w:val="left"/>
      <w:pPr>
        <w:ind w:left="7222" w:hanging="989"/>
      </w:pPr>
      <w:rPr>
        <w:rFonts w:hint="default"/>
      </w:rPr>
    </w:lvl>
    <w:lvl w:ilvl="8" w:tplc="0BD65B10">
      <w:start w:val="1"/>
      <w:numFmt w:val="bullet"/>
      <w:lvlText w:val="•"/>
      <w:lvlJc w:val="left"/>
      <w:pPr>
        <w:ind w:left="8028" w:hanging="989"/>
      </w:pPr>
      <w:rPr>
        <w:rFonts w:hint="default"/>
      </w:rPr>
    </w:lvl>
  </w:abstractNum>
  <w:abstractNum w:abstractNumId="2" w15:restartNumberingAfterBreak="0">
    <w:nsid w:val="2B4D60D2"/>
    <w:multiLevelType w:val="hybridMultilevel"/>
    <w:tmpl w:val="6538AA6A"/>
    <w:lvl w:ilvl="0" w:tplc="0F5A6F4E">
      <w:start w:val="41"/>
      <w:numFmt w:val="decimal"/>
      <w:lvlText w:val="5%1000"/>
      <w:lvlJc w:val="left"/>
      <w:pPr>
        <w:ind w:left="1580" w:hanging="989"/>
        <w:jc w:val="left"/>
      </w:pPr>
      <w:rPr>
        <w:rFonts w:ascii="Garamond" w:eastAsia="Garamond" w:hAnsi="Garamond" w:hint="default"/>
        <w:b/>
        <w:bCs/>
        <w:spacing w:val="-3"/>
        <w:w w:val="99"/>
        <w:sz w:val="24"/>
        <w:szCs w:val="24"/>
      </w:rPr>
    </w:lvl>
    <w:lvl w:ilvl="1" w:tplc="D4C06C70">
      <w:start w:val="1"/>
      <w:numFmt w:val="bullet"/>
      <w:lvlText w:val="•"/>
      <w:lvlJc w:val="left"/>
      <w:pPr>
        <w:ind w:left="2386" w:hanging="989"/>
      </w:pPr>
      <w:rPr>
        <w:rFonts w:hint="default"/>
      </w:rPr>
    </w:lvl>
    <w:lvl w:ilvl="2" w:tplc="884A0C18">
      <w:start w:val="1"/>
      <w:numFmt w:val="bullet"/>
      <w:lvlText w:val="•"/>
      <w:lvlJc w:val="left"/>
      <w:pPr>
        <w:ind w:left="3192" w:hanging="989"/>
      </w:pPr>
      <w:rPr>
        <w:rFonts w:hint="default"/>
      </w:rPr>
    </w:lvl>
    <w:lvl w:ilvl="3" w:tplc="66A2DB14">
      <w:start w:val="1"/>
      <w:numFmt w:val="bullet"/>
      <w:lvlText w:val="•"/>
      <w:lvlJc w:val="left"/>
      <w:pPr>
        <w:ind w:left="3998" w:hanging="989"/>
      </w:pPr>
      <w:rPr>
        <w:rFonts w:hint="default"/>
      </w:rPr>
    </w:lvl>
    <w:lvl w:ilvl="4" w:tplc="2B2EFC52">
      <w:start w:val="1"/>
      <w:numFmt w:val="bullet"/>
      <w:lvlText w:val="•"/>
      <w:lvlJc w:val="left"/>
      <w:pPr>
        <w:ind w:left="4804" w:hanging="989"/>
      </w:pPr>
      <w:rPr>
        <w:rFonts w:hint="default"/>
      </w:rPr>
    </w:lvl>
    <w:lvl w:ilvl="5" w:tplc="8064DFFE">
      <w:start w:val="1"/>
      <w:numFmt w:val="bullet"/>
      <w:lvlText w:val="•"/>
      <w:lvlJc w:val="left"/>
      <w:pPr>
        <w:ind w:left="5610" w:hanging="989"/>
      </w:pPr>
      <w:rPr>
        <w:rFonts w:hint="default"/>
      </w:rPr>
    </w:lvl>
    <w:lvl w:ilvl="6" w:tplc="A33A718C">
      <w:start w:val="1"/>
      <w:numFmt w:val="bullet"/>
      <w:lvlText w:val="•"/>
      <w:lvlJc w:val="left"/>
      <w:pPr>
        <w:ind w:left="6416" w:hanging="989"/>
      </w:pPr>
      <w:rPr>
        <w:rFonts w:hint="default"/>
      </w:rPr>
    </w:lvl>
    <w:lvl w:ilvl="7" w:tplc="994EB3E4">
      <w:start w:val="1"/>
      <w:numFmt w:val="bullet"/>
      <w:lvlText w:val="•"/>
      <w:lvlJc w:val="left"/>
      <w:pPr>
        <w:ind w:left="7222" w:hanging="989"/>
      </w:pPr>
      <w:rPr>
        <w:rFonts w:hint="default"/>
      </w:rPr>
    </w:lvl>
    <w:lvl w:ilvl="8" w:tplc="E5047426">
      <w:start w:val="1"/>
      <w:numFmt w:val="bullet"/>
      <w:lvlText w:val="•"/>
      <w:lvlJc w:val="left"/>
      <w:pPr>
        <w:ind w:left="8028" w:hanging="989"/>
      </w:pPr>
      <w:rPr>
        <w:rFonts w:hint="default"/>
      </w:rPr>
    </w:lvl>
  </w:abstractNum>
  <w:abstractNum w:abstractNumId="3" w15:restartNumberingAfterBreak="0">
    <w:nsid w:val="4A206057"/>
    <w:multiLevelType w:val="hybridMultilevel"/>
    <w:tmpl w:val="9566D81A"/>
    <w:lvl w:ilvl="0" w:tplc="0DE69444">
      <w:start w:val="51"/>
      <w:numFmt w:val="decimal"/>
      <w:lvlText w:val="5%1xxx"/>
      <w:lvlJc w:val="left"/>
      <w:pPr>
        <w:ind w:left="1580" w:hanging="989"/>
        <w:jc w:val="left"/>
      </w:pPr>
      <w:rPr>
        <w:rFonts w:ascii="Garamond" w:eastAsia="Garamond" w:hAnsi="Garamond" w:hint="default"/>
        <w:b/>
        <w:bCs/>
        <w:spacing w:val="-3"/>
        <w:w w:val="99"/>
        <w:sz w:val="24"/>
        <w:szCs w:val="24"/>
      </w:rPr>
    </w:lvl>
    <w:lvl w:ilvl="1" w:tplc="6E763A1C">
      <w:start w:val="1"/>
      <w:numFmt w:val="bullet"/>
      <w:lvlText w:val="•"/>
      <w:lvlJc w:val="left"/>
      <w:pPr>
        <w:ind w:left="2386" w:hanging="989"/>
      </w:pPr>
      <w:rPr>
        <w:rFonts w:hint="default"/>
      </w:rPr>
    </w:lvl>
    <w:lvl w:ilvl="2" w:tplc="9500C788">
      <w:start w:val="1"/>
      <w:numFmt w:val="bullet"/>
      <w:lvlText w:val="•"/>
      <w:lvlJc w:val="left"/>
      <w:pPr>
        <w:ind w:left="3192" w:hanging="989"/>
      </w:pPr>
      <w:rPr>
        <w:rFonts w:hint="default"/>
      </w:rPr>
    </w:lvl>
    <w:lvl w:ilvl="3" w:tplc="3ED86FE2">
      <w:start w:val="1"/>
      <w:numFmt w:val="bullet"/>
      <w:lvlText w:val="•"/>
      <w:lvlJc w:val="left"/>
      <w:pPr>
        <w:ind w:left="3998" w:hanging="989"/>
      </w:pPr>
      <w:rPr>
        <w:rFonts w:hint="default"/>
      </w:rPr>
    </w:lvl>
    <w:lvl w:ilvl="4" w:tplc="997465E6">
      <w:start w:val="1"/>
      <w:numFmt w:val="bullet"/>
      <w:lvlText w:val="•"/>
      <w:lvlJc w:val="left"/>
      <w:pPr>
        <w:ind w:left="4804" w:hanging="989"/>
      </w:pPr>
      <w:rPr>
        <w:rFonts w:hint="default"/>
      </w:rPr>
    </w:lvl>
    <w:lvl w:ilvl="5" w:tplc="AA54D12A">
      <w:start w:val="1"/>
      <w:numFmt w:val="bullet"/>
      <w:lvlText w:val="•"/>
      <w:lvlJc w:val="left"/>
      <w:pPr>
        <w:ind w:left="5610" w:hanging="989"/>
      </w:pPr>
      <w:rPr>
        <w:rFonts w:hint="default"/>
      </w:rPr>
    </w:lvl>
    <w:lvl w:ilvl="6" w:tplc="C4AC91DC">
      <w:start w:val="1"/>
      <w:numFmt w:val="bullet"/>
      <w:lvlText w:val="•"/>
      <w:lvlJc w:val="left"/>
      <w:pPr>
        <w:ind w:left="6416" w:hanging="989"/>
      </w:pPr>
      <w:rPr>
        <w:rFonts w:hint="default"/>
      </w:rPr>
    </w:lvl>
    <w:lvl w:ilvl="7" w:tplc="44C25BD2">
      <w:start w:val="1"/>
      <w:numFmt w:val="bullet"/>
      <w:lvlText w:val="•"/>
      <w:lvlJc w:val="left"/>
      <w:pPr>
        <w:ind w:left="7222" w:hanging="989"/>
      </w:pPr>
      <w:rPr>
        <w:rFonts w:hint="default"/>
      </w:rPr>
    </w:lvl>
    <w:lvl w:ilvl="8" w:tplc="24EE31EA">
      <w:start w:val="1"/>
      <w:numFmt w:val="bullet"/>
      <w:lvlText w:val="•"/>
      <w:lvlJc w:val="left"/>
      <w:pPr>
        <w:ind w:left="8028" w:hanging="989"/>
      </w:pPr>
      <w:rPr>
        <w:rFonts w:hint="default"/>
      </w:rPr>
    </w:lvl>
  </w:abstractNum>
  <w:abstractNum w:abstractNumId="4" w15:restartNumberingAfterBreak="0">
    <w:nsid w:val="52972D7B"/>
    <w:multiLevelType w:val="hybridMultilevel"/>
    <w:tmpl w:val="524474C6"/>
    <w:lvl w:ilvl="0" w:tplc="12B2AEB8">
      <w:start w:val="81"/>
      <w:numFmt w:val="decimal"/>
      <w:lvlText w:val="5%1xxx"/>
      <w:lvlJc w:val="left"/>
      <w:pPr>
        <w:ind w:left="1780" w:hanging="989"/>
        <w:jc w:val="left"/>
      </w:pPr>
      <w:rPr>
        <w:rFonts w:ascii="Garamond" w:eastAsia="Garamond" w:hAnsi="Garamond" w:hint="default"/>
        <w:b/>
        <w:bCs/>
        <w:spacing w:val="-3"/>
        <w:w w:val="99"/>
        <w:sz w:val="24"/>
        <w:szCs w:val="24"/>
      </w:rPr>
    </w:lvl>
    <w:lvl w:ilvl="1" w:tplc="3EF6D266">
      <w:start w:val="1"/>
      <w:numFmt w:val="bullet"/>
      <w:lvlText w:val="•"/>
      <w:lvlJc w:val="left"/>
      <w:pPr>
        <w:ind w:left="2586" w:hanging="989"/>
      </w:pPr>
      <w:rPr>
        <w:rFonts w:hint="default"/>
      </w:rPr>
    </w:lvl>
    <w:lvl w:ilvl="2" w:tplc="2C122C5A">
      <w:start w:val="1"/>
      <w:numFmt w:val="bullet"/>
      <w:lvlText w:val="•"/>
      <w:lvlJc w:val="left"/>
      <w:pPr>
        <w:ind w:left="3392" w:hanging="989"/>
      </w:pPr>
      <w:rPr>
        <w:rFonts w:hint="default"/>
      </w:rPr>
    </w:lvl>
    <w:lvl w:ilvl="3" w:tplc="08C82DF8">
      <w:start w:val="1"/>
      <w:numFmt w:val="bullet"/>
      <w:lvlText w:val="•"/>
      <w:lvlJc w:val="left"/>
      <w:pPr>
        <w:ind w:left="4198" w:hanging="989"/>
      </w:pPr>
      <w:rPr>
        <w:rFonts w:hint="default"/>
      </w:rPr>
    </w:lvl>
    <w:lvl w:ilvl="4" w:tplc="F89ADF0A">
      <w:start w:val="1"/>
      <w:numFmt w:val="bullet"/>
      <w:lvlText w:val="•"/>
      <w:lvlJc w:val="left"/>
      <w:pPr>
        <w:ind w:left="5004" w:hanging="989"/>
      </w:pPr>
      <w:rPr>
        <w:rFonts w:hint="default"/>
      </w:rPr>
    </w:lvl>
    <w:lvl w:ilvl="5" w:tplc="0EE4A50C">
      <w:start w:val="1"/>
      <w:numFmt w:val="bullet"/>
      <w:lvlText w:val="•"/>
      <w:lvlJc w:val="left"/>
      <w:pPr>
        <w:ind w:left="5810" w:hanging="989"/>
      </w:pPr>
      <w:rPr>
        <w:rFonts w:hint="default"/>
      </w:rPr>
    </w:lvl>
    <w:lvl w:ilvl="6" w:tplc="57224EBC">
      <w:start w:val="1"/>
      <w:numFmt w:val="bullet"/>
      <w:lvlText w:val="•"/>
      <w:lvlJc w:val="left"/>
      <w:pPr>
        <w:ind w:left="6616" w:hanging="989"/>
      </w:pPr>
      <w:rPr>
        <w:rFonts w:hint="default"/>
      </w:rPr>
    </w:lvl>
    <w:lvl w:ilvl="7" w:tplc="15501E88">
      <w:start w:val="1"/>
      <w:numFmt w:val="bullet"/>
      <w:lvlText w:val="•"/>
      <w:lvlJc w:val="left"/>
      <w:pPr>
        <w:ind w:left="7422" w:hanging="989"/>
      </w:pPr>
      <w:rPr>
        <w:rFonts w:hint="default"/>
      </w:rPr>
    </w:lvl>
    <w:lvl w:ilvl="8" w:tplc="A7E69E72">
      <w:start w:val="1"/>
      <w:numFmt w:val="bullet"/>
      <w:lvlText w:val="•"/>
      <w:lvlJc w:val="left"/>
      <w:pPr>
        <w:ind w:left="8228" w:hanging="989"/>
      </w:pPr>
      <w:rPr>
        <w:rFonts w:hint="default"/>
      </w:rPr>
    </w:lvl>
  </w:abstractNum>
  <w:abstractNum w:abstractNumId="5" w15:restartNumberingAfterBreak="0">
    <w:nsid w:val="68B06CC8"/>
    <w:multiLevelType w:val="hybridMultilevel"/>
    <w:tmpl w:val="DDA0F9FE"/>
    <w:lvl w:ilvl="0" w:tplc="F6B4DDDC">
      <w:start w:val="91"/>
      <w:numFmt w:val="decimal"/>
      <w:lvlText w:val="5%1xxx"/>
      <w:lvlJc w:val="left"/>
      <w:pPr>
        <w:ind w:left="1580" w:hanging="989"/>
        <w:jc w:val="left"/>
      </w:pPr>
      <w:rPr>
        <w:rFonts w:ascii="Garamond" w:eastAsia="Garamond" w:hAnsi="Garamond" w:hint="default"/>
        <w:b/>
        <w:bCs/>
        <w:spacing w:val="-3"/>
        <w:w w:val="99"/>
        <w:sz w:val="24"/>
        <w:szCs w:val="24"/>
      </w:rPr>
    </w:lvl>
    <w:lvl w:ilvl="1" w:tplc="D63A153A">
      <w:start w:val="1"/>
      <w:numFmt w:val="bullet"/>
      <w:lvlText w:val="•"/>
      <w:lvlJc w:val="left"/>
      <w:pPr>
        <w:ind w:left="2386" w:hanging="989"/>
      </w:pPr>
      <w:rPr>
        <w:rFonts w:hint="default"/>
      </w:rPr>
    </w:lvl>
    <w:lvl w:ilvl="2" w:tplc="96F6DAB8">
      <w:start w:val="1"/>
      <w:numFmt w:val="bullet"/>
      <w:lvlText w:val="•"/>
      <w:lvlJc w:val="left"/>
      <w:pPr>
        <w:ind w:left="3192" w:hanging="989"/>
      </w:pPr>
      <w:rPr>
        <w:rFonts w:hint="default"/>
      </w:rPr>
    </w:lvl>
    <w:lvl w:ilvl="3" w:tplc="539E48B8">
      <w:start w:val="1"/>
      <w:numFmt w:val="bullet"/>
      <w:lvlText w:val="•"/>
      <w:lvlJc w:val="left"/>
      <w:pPr>
        <w:ind w:left="3998" w:hanging="989"/>
      </w:pPr>
      <w:rPr>
        <w:rFonts w:hint="default"/>
      </w:rPr>
    </w:lvl>
    <w:lvl w:ilvl="4" w:tplc="10E80912">
      <w:start w:val="1"/>
      <w:numFmt w:val="bullet"/>
      <w:lvlText w:val="•"/>
      <w:lvlJc w:val="left"/>
      <w:pPr>
        <w:ind w:left="4804" w:hanging="989"/>
      </w:pPr>
      <w:rPr>
        <w:rFonts w:hint="default"/>
      </w:rPr>
    </w:lvl>
    <w:lvl w:ilvl="5" w:tplc="565C7BB0">
      <w:start w:val="1"/>
      <w:numFmt w:val="bullet"/>
      <w:lvlText w:val="•"/>
      <w:lvlJc w:val="left"/>
      <w:pPr>
        <w:ind w:left="5610" w:hanging="989"/>
      </w:pPr>
      <w:rPr>
        <w:rFonts w:hint="default"/>
      </w:rPr>
    </w:lvl>
    <w:lvl w:ilvl="6" w:tplc="B468AB9A">
      <w:start w:val="1"/>
      <w:numFmt w:val="bullet"/>
      <w:lvlText w:val="•"/>
      <w:lvlJc w:val="left"/>
      <w:pPr>
        <w:ind w:left="6416" w:hanging="989"/>
      </w:pPr>
      <w:rPr>
        <w:rFonts w:hint="default"/>
      </w:rPr>
    </w:lvl>
    <w:lvl w:ilvl="7" w:tplc="E6F834A4">
      <w:start w:val="1"/>
      <w:numFmt w:val="bullet"/>
      <w:lvlText w:val="•"/>
      <w:lvlJc w:val="left"/>
      <w:pPr>
        <w:ind w:left="7222" w:hanging="989"/>
      </w:pPr>
      <w:rPr>
        <w:rFonts w:hint="default"/>
      </w:rPr>
    </w:lvl>
    <w:lvl w:ilvl="8" w:tplc="FF0AB754">
      <w:start w:val="1"/>
      <w:numFmt w:val="bullet"/>
      <w:lvlText w:val="•"/>
      <w:lvlJc w:val="left"/>
      <w:pPr>
        <w:ind w:left="8028" w:hanging="989"/>
      </w:pPr>
      <w:rPr>
        <w:rFonts w:hint="default"/>
      </w:rPr>
    </w:lvl>
  </w:abstractNum>
  <w:abstractNum w:abstractNumId="6" w15:restartNumberingAfterBreak="0">
    <w:nsid w:val="7CC14F4C"/>
    <w:multiLevelType w:val="hybridMultilevel"/>
    <w:tmpl w:val="A9AA4BC2"/>
    <w:lvl w:ilvl="0" w:tplc="46405C7E">
      <w:start w:val="11"/>
      <w:numFmt w:val="decimal"/>
      <w:lvlText w:val="5%1xxx"/>
      <w:lvlJc w:val="left"/>
      <w:pPr>
        <w:ind w:left="1580" w:hanging="989"/>
        <w:jc w:val="left"/>
      </w:pPr>
      <w:rPr>
        <w:rFonts w:ascii="Garamond" w:eastAsia="Garamond" w:hAnsi="Garamond" w:hint="default"/>
        <w:b/>
        <w:bCs/>
        <w:spacing w:val="-2"/>
        <w:w w:val="99"/>
        <w:sz w:val="24"/>
        <w:szCs w:val="24"/>
      </w:rPr>
    </w:lvl>
    <w:lvl w:ilvl="1" w:tplc="1B46B914">
      <w:start w:val="1"/>
      <w:numFmt w:val="bullet"/>
      <w:lvlText w:val="•"/>
      <w:lvlJc w:val="left"/>
      <w:pPr>
        <w:ind w:left="2386" w:hanging="989"/>
      </w:pPr>
      <w:rPr>
        <w:rFonts w:hint="default"/>
      </w:rPr>
    </w:lvl>
    <w:lvl w:ilvl="2" w:tplc="D17AF320">
      <w:start w:val="1"/>
      <w:numFmt w:val="bullet"/>
      <w:lvlText w:val="•"/>
      <w:lvlJc w:val="left"/>
      <w:pPr>
        <w:ind w:left="3192" w:hanging="989"/>
      </w:pPr>
      <w:rPr>
        <w:rFonts w:hint="default"/>
      </w:rPr>
    </w:lvl>
    <w:lvl w:ilvl="3" w:tplc="B220EB42">
      <w:start w:val="1"/>
      <w:numFmt w:val="bullet"/>
      <w:lvlText w:val="•"/>
      <w:lvlJc w:val="left"/>
      <w:pPr>
        <w:ind w:left="3998" w:hanging="989"/>
      </w:pPr>
      <w:rPr>
        <w:rFonts w:hint="default"/>
      </w:rPr>
    </w:lvl>
    <w:lvl w:ilvl="4" w:tplc="C82EFF5E">
      <w:start w:val="1"/>
      <w:numFmt w:val="bullet"/>
      <w:lvlText w:val="•"/>
      <w:lvlJc w:val="left"/>
      <w:pPr>
        <w:ind w:left="4804" w:hanging="989"/>
      </w:pPr>
      <w:rPr>
        <w:rFonts w:hint="default"/>
      </w:rPr>
    </w:lvl>
    <w:lvl w:ilvl="5" w:tplc="82C64A68">
      <w:start w:val="1"/>
      <w:numFmt w:val="bullet"/>
      <w:lvlText w:val="•"/>
      <w:lvlJc w:val="left"/>
      <w:pPr>
        <w:ind w:left="5610" w:hanging="989"/>
      </w:pPr>
      <w:rPr>
        <w:rFonts w:hint="default"/>
      </w:rPr>
    </w:lvl>
    <w:lvl w:ilvl="6" w:tplc="E58AA35A">
      <w:start w:val="1"/>
      <w:numFmt w:val="bullet"/>
      <w:lvlText w:val="•"/>
      <w:lvlJc w:val="left"/>
      <w:pPr>
        <w:ind w:left="6416" w:hanging="989"/>
      </w:pPr>
      <w:rPr>
        <w:rFonts w:hint="default"/>
      </w:rPr>
    </w:lvl>
    <w:lvl w:ilvl="7" w:tplc="3A5C5BF0">
      <w:start w:val="1"/>
      <w:numFmt w:val="bullet"/>
      <w:lvlText w:val="•"/>
      <w:lvlJc w:val="left"/>
      <w:pPr>
        <w:ind w:left="7222" w:hanging="989"/>
      </w:pPr>
      <w:rPr>
        <w:rFonts w:hint="default"/>
      </w:rPr>
    </w:lvl>
    <w:lvl w:ilvl="8" w:tplc="73EA64E2">
      <w:start w:val="1"/>
      <w:numFmt w:val="bullet"/>
      <w:lvlText w:val="•"/>
      <w:lvlJc w:val="left"/>
      <w:pPr>
        <w:ind w:left="8028" w:hanging="989"/>
      </w:pPr>
      <w:rPr>
        <w:rFonts w:hint="default"/>
      </w:rPr>
    </w:lvl>
  </w:abstractNum>
  <w:num w:numId="1">
    <w:abstractNumId w:val="5"/>
  </w:num>
  <w:num w:numId="2">
    <w:abstractNumId w:val="4"/>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EB"/>
    <w:rsid w:val="00077147"/>
    <w:rsid w:val="00084223"/>
    <w:rsid w:val="00094743"/>
    <w:rsid w:val="000D1B5C"/>
    <w:rsid w:val="00105DA4"/>
    <w:rsid w:val="001118D4"/>
    <w:rsid w:val="00180DCC"/>
    <w:rsid w:val="00182E00"/>
    <w:rsid w:val="0020680D"/>
    <w:rsid w:val="00221C41"/>
    <w:rsid w:val="00244F99"/>
    <w:rsid w:val="002C0CC7"/>
    <w:rsid w:val="002C6B46"/>
    <w:rsid w:val="003B38DB"/>
    <w:rsid w:val="003D5A2C"/>
    <w:rsid w:val="004208B8"/>
    <w:rsid w:val="0047740C"/>
    <w:rsid w:val="004D3BC4"/>
    <w:rsid w:val="00504617"/>
    <w:rsid w:val="00542534"/>
    <w:rsid w:val="00597368"/>
    <w:rsid w:val="005A5D4A"/>
    <w:rsid w:val="005B585C"/>
    <w:rsid w:val="00615F8A"/>
    <w:rsid w:val="00701BFE"/>
    <w:rsid w:val="007F35E5"/>
    <w:rsid w:val="008614BC"/>
    <w:rsid w:val="0089003F"/>
    <w:rsid w:val="00961387"/>
    <w:rsid w:val="0099768B"/>
    <w:rsid w:val="009E60E5"/>
    <w:rsid w:val="00A16CEB"/>
    <w:rsid w:val="00A567C8"/>
    <w:rsid w:val="00A8154A"/>
    <w:rsid w:val="00AC34AA"/>
    <w:rsid w:val="00B167D4"/>
    <w:rsid w:val="00C143EB"/>
    <w:rsid w:val="00C25B00"/>
    <w:rsid w:val="00CC32B5"/>
    <w:rsid w:val="00D60A31"/>
    <w:rsid w:val="00D632D6"/>
    <w:rsid w:val="00D87340"/>
    <w:rsid w:val="00D9372A"/>
    <w:rsid w:val="00DE4469"/>
    <w:rsid w:val="00E7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6709BD"/>
  <w15:docId w15:val="{5012F101-A380-4D12-B072-4EBD4A6D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outlineLvl w:val="0"/>
    </w:pPr>
    <w:rPr>
      <w:rFonts w:ascii="Garamond" w:eastAsia="Garamond" w:hAnsi="Garamond"/>
      <w:sz w:val="32"/>
      <w:szCs w:val="32"/>
    </w:rPr>
  </w:style>
  <w:style w:type="paragraph" w:styleId="Heading2">
    <w:name w:val="heading 2"/>
    <w:basedOn w:val="Normal"/>
    <w:uiPriority w:val="9"/>
    <w:unhideWhenUsed/>
    <w:qFormat/>
    <w:pPr>
      <w:ind w:left="1580" w:hanging="989"/>
      <w:outlineLvl w:val="1"/>
    </w:pPr>
    <w:rPr>
      <w:rFonts w:ascii="Garamond" w:eastAsia="Garamond" w:hAnsi="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80"/>
    </w:pPr>
    <w:rPr>
      <w:rFonts w:ascii="Garamond" w:eastAsia="Garamond" w:hAnsi="Garamond"/>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1B5C"/>
    <w:pPr>
      <w:tabs>
        <w:tab w:val="center" w:pos="4680"/>
        <w:tab w:val="right" w:pos="9360"/>
      </w:tabs>
    </w:pPr>
  </w:style>
  <w:style w:type="character" w:customStyle="1" w:styleId="HeaderChar">
    <w:name w:val="Header Char"/>
    <w:basedOn w:val="DefaultParagraphFont"/>
    <w:link w:val="Header"/>
    <w:uiPriority w:val="99"/>
    <w:rsid w:val="000D1B5C"/>
  </w:style>
  <w:style w:type="paragraph" w:styleId="Footer">
    <w:name w:val="footer"/>
    <w:basedOn w:val="Normal"/>
    <w:link w:val="FooterChar"/>
    <w:uiPriority w:val="99"/>
    <w:unhideWhenUsed/>
    <w:rsid w:val="000D1B5C"/>
    <w:pPr>
      <w:tabs>
        <w:tab w:val="center" w:pos="4680"/>
        <w:tab w:val="right" w:pos="9360"/>
      </w:tabs>
    </w:pPr>
  </w:style>
  <w:style w:type="character" w:customStyle="1" w:styleId="FooterChar">
    <w:name w:val="Footer Char"/>
    <w:basedOn w:val="DefaultParagraphFont"/>
    <w:link w:val="Footer"/>
    <w:uiPriority w:val="99"/>
    <w:rsid w:val="000D1B5C"/>
  </w:style>
  <w:style w:type="paragraph" w:styleId="BalloonText">
    <w:name w:val="Balloon Text"/>
    <w:basedOn w:val="Normal"/>
    <w:link w:val="BalloonTextChar"/>
    <w:uiPriority w:val="99"/>
    <w:semiHidden/>
    <w:unhideWhenUsed/>
    <w:rsid w:val="007F3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43518">
      <w:bodyDiv w:val="1"/>
      <w:marLeft w:val="0"/>
      <w:marRight w:val="0"/>
      <w:marTop w:val="0"/>
      <w:marBottom w:val="0"/>
      <w:divBdr>
        <w:top w:val="none" w:sz="0" w:space="0" w:color="auto"/>
        <w:left w:val="none" w:sz="0" w:space="0" w:color="auto"/>
        <w:bottom w:val="none" w:sz="0" w:space="0" w:color="auto"/>
        <w:right w:val="none" w:sz="0" w:space="0" w:color="auto"/>
      </w:divBdr>
    </w:div>
    <w:div w:id="915941759">
      <w:bodyDiv w:val="1"/>
      <w:marLeft w:val="0"/>
      <w:marRight w:val="0"/>
      <w:marTop w:val="0"/>
      <w:marBottom w:val="0"/>
      <w:divBdr>
        <w:top w:val="none" w:sz="0" w:space="0" w:color="auto"/>
        <w:left w:val="none" w:sz="0" w:space="0" w:color="auto"/>
        <w:bottom w:val="none" w:sz="0" w:space="0" w:color="auto"/>
        <w:right w:val="none" w:sz="0" w:space="0" w:color="auto"/>
      </w:divBdr>
    </w:div>
    <w:div w:id="1175650740">
      <w:bodyDiv w:val="1"/>
      <w:marLeft w:val="0"/>
      <w:marRight w:val="0"/>
      <w:marTop w:val="0"/>
      <w:marBottom w:val="0"/>
      <w:divBdr>
        <w:top w:val="none" w:sz="0" w:space="0" w:color="auto"/>
        <w:left w:val="none" w:sz="0" w:space="0" w:color="auto"/>
        <w:bottom w:val="none" w:sz="0" w:space="0" w:color="auto"/>
        <w:right w:val="none" w:sz="0" w:space="0" w:color="auto"/>
      </w:divBdr>
    </w:div>
    <w:div w:id="1251546579">
      <w:bodyDiv w:val="1"/>
      <w:marLeft w:val="0"/>
      <w:marRight w:val="0"/>
      <w:marTop w:val="0"/>
      <w:marBottom w:val="0"/>
      <w:divBdr>
        <w:top w:val="none" w:sz="0" w:space="0" w:color="auto"/>
        <w:left w:val="none" w:sz="0" w:space="0" w:color="auto"/>
        <w:bottom w:val="none" w:sz="0" w:space="0" w:color="auto"/>
        <w:right w:val="none" w:sz="0" w:space="0" w:color="auto"/>
      </w:divBdr>
    </w:div>
    <w:div w:id="213775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BF678-337F-4C2E-9E60-0FF286FC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1493</Words>
  <Characters>9422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Volume</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brandyt</dc:creator>
  <cp:lastModifiedBy>Dawn Clark</cp:lastModifiedBy>
  <cp:revision>9</cp:revision>
  <dcterms:created xsi:type="dcterms:W3CDTF">2024-06-25T16:17:00Z</dcterms:created>
  <dcterms:modified xsi:type="dcterms:W3CDTF">2025-01-07T15:30:00Z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LastSaved">
    <vt:filetime>2024-06-25T00:00:00Z</vt:filetime>
  </property>
  <property fmtid="{D5CDD505-2E9C-101B-9397-08002B2CF9AE}" pid="4" name="GrammarlyDocumentId">
    <vt:lpwstr>800b900320ecadcbfd5a27ddd9547865fac1329b8b67051958a17419ace96e8a</vt:lpwstr>
  </property>
</Properties>
</file>